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0A8A6EE0">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20F4DFC4" w:rsidR="003568A1" w:rsidRPr="00D46C22" w:rsidRDefault="00B60EB3" w:rsidP="00F236EA">
      <w:pPr>
        <w:spacing w:before="240" w:after="0"/>
        <w:jc w:val="center"/>
        <w:rPr>
          <w:rStyle w:val="Heading1Char"/>
        </w:rPr>
      </w:pPr>
      <w:r>
        <w:rPr>
          <w:rStyle w:val="Heading1Char"/>
        </w:rPr>
        <w:t>program deactivation</w:t>
      </w:r>
      <w:r w:rsidR="00EA0590">
        <w:rPr>
          <w:rStyle w:val="Heading1Char"/>
        </w:rPr>
        <w:t xml:space="preserve"> </w:t>
      </w:r>
      <w:r w:rsidR="00701662" w:rsidRPr="00701662">
        <w:rPr>
          <w:rStyle w:val="Heading1Char"/>
        </w:rPr>
        <w:t>Request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which is accessible only to the Provost</w:t>
      </w:r>
      <w:r w:rsidR="00B23290">
        <w:t>’</w:t>
      </w:r>
      <w:r w:rsidR="00375785">
        <w:t>s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use;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1AC5F5A9" w:rsidR="003F0B14" w:rsidRPr="00927BCB" w:rsidRDefault="003F0B14" w:rsidP="003F0B14">
      <w:pPr>
        <w:pStyle w:val="Heading1"/>
        <w:shd w:val="clear" w:color="auto" w:fill="2D3F50"/>
        <w:rPr>
          <w:b/>
          <w:bCs/>
          <w:color w:val="FFFFFF" w:themeColor="background1"/>
          <w:sz w:val="28"/>
          <w:szCs w:val="28"/>
        </w:rPr>
      </w:pPr>
      <w:r>
        <w:rPr>
          <w:b/>
          <w:bCs/>
          <w:caps w:val="0"/>
          <w:color w:val="FFFFFF" w:themeColor="background1"/>
          <w:sz w:val="28"/>
          <w:szCs w:val="28"/>
        </w:rPr>
        <w:t xml:space="preserve">Form </w:t>
      </w:r>
      <w:r w:rsidR="00D52BD0">
        <w:rPr>
          <w:b/>
          <w:bCs/>
          <w:caps w:val="0"/>
          <w:color w:val="FFFFFF" w:themeColor="background1"/>
          <w:sz w:val="28"/>
          <w:szCs w:val="28"/>
        </w:rPr>
        <w:t>Guidance</w:t>
      </w:r>
    </w:p>
    <w:p w14:paraId="3989CD9E" w14:textId="77777777" w:rsidR="000F2C60" w:rsidRPr="000F2C60" w:rsidRDefault="000F2C60" w:rsidP="000F2C60">
      <w:pPr>
        <w:spacing w:after="0"/>
        <w:rPr>
          <w:b/>
          <w:bCs/>
        </w:rPr>
      </w:pPr>
      <w:r w:rsidRPr="000F2C60">
        <w:rPr>
          <w:b/>
          <w:bCs/>
        </w:rPr>
        <w:t>USG Policy</w:t>
      </w:r>
    </w:p>
    <w:p w14:paraId="76A20A0D" w14:textId="0AC33603" w:rsidR="000F2C60" w:rsidRPr="000F2C60" w:rsidRDefault="002B4255" w:rsidP="000F2C60">
      <w:pPr>
        <w:spacing w:after="0"/>
      </w:pPr>
      <w:hyperlink r:id="rId7" w:anchor="autoid-p5gqk" w:history="1">
        <w:r w:rsidR="000F2C60" w:rsidRPr="002B4255">
          <w:rPr>
            <w:rStyle w:val="Hyperlink"/>
          </w:rPr>
          <w:t xml:space="preserve">Board Policy </w:t>
        </w:r>
        <w:r w:rsidRPr="002B4255">
          <w:rPr>
            <w:rStyle w:val="Hyperlink"/>
          </w:rPr>
          <w:t>0</w:t>
        </w:r>
        <w:r w:rsidR="000F2C60" w:rsidRPr="002B4255">
          <w:rPr>
            <w:rStyle w:val="Hyperlink"/>
          </w:rPr>
          <w:t>3.</w:t>
        </w:r>
        <w:r w:rsidRPr="002B4255">
          <w:rPr>
            <w:rStyle w:val="Hyperlink"/>
          </w:rPr>
          <w:t>0</w:t>
        </w:r>
        <w:r w:rsidR="000F2C60" w:rsidRPr="002B4255">
          <w:rPr>
            <w:rStyle w:val="Hyperlink"/>
          </w:rPr>
          <w:t>6.</w:t>
        </w:r>
        <w:r w:rsidRPr="002B4255">
          <w:rPr>
            <w:rStyle w:val="Hyperlink"/>
          </w:rPr>
          <w:t>0</w:t>
        </w:r>
        <w:r w:rsidR="000F2C60" w:rsidRPr="002B4255">
          <w:rPr>
            <w:rStyle w:val="Hyperlink"/>
          </w:rPr>
          <w:t>2</w:t>
        </w:r>
      </w:hyperlink>
      <w:r w:rsidR="000F2C60" w:rsidRPr="000F2C60">
        <w:t xml:space="preserve"> states institutions must notify the University System Office (USO) at least two years prior to a formal request for termination of their intent to discontinue a degree, major, or certificate. The policy also states an institutional President may place an academic program on a temporary suspension, not to exceed two years. In both instances, the request should occur as soon as the institution decides they would like to remove a program from their admissions application from one or more future terms. As soon as the request is approved, the program will be put on a deactivation status and should immediately be removed from the institution's admissions application for the effective term and any future terms. (The program must be approved for reactivation before it can be added to future term admissions applications.) Additionally, the program should be removed from the institution's change of major form before major changes are processed for the deactivation term.</w:t>
      </w:r>
    </w:p>
    <w:p w14:paraId="416884E4" w14:textId="77777777" w:rsidR="000F2C60" w:rsidRPr="000F2C60" w:rsidRDefault="000F2C60" w:rsidP="000F2C60">
      <w:pPr>
        <w:spacing w:after="0"/>
      </w:pPr>
    </w:p>
    <w:p w14:paraId="61BEF585" w14:textId="77777777" w:rsidR="000F2C60" w:rsidRPr="000F2C60" w:rsidRDefault="000F2C60" w:rsidP="000F2C60">
      <w:pPr>
        <w:spacing w:after="0"/>
      </w:pPr>
      <w:r w:rsidRPr="000F2C60">
        <w:rPr>
          <w:i/>
          <w:iCs/>
        </w:rPr>
        <w:t xml:space="preserve">Example: A program is approved in November for a summer semester deactivation. </w:t>
      </w:r>
    </w:p>
    <w:p w14:paraId="75DDCF39" w14:textId="77777777" w:rsidR="000F2C60" w:rsidRPr="000F2C60" w:rsidRDefault="000F2C60" w:rsidP="000F2C60">
      <w:pPr>
        <w:numPr>
          <w:ilvl w:val="0"/>
          <w:numId w:val="47"/>
        </w:numPr>
        <w:spacing w:after="0"/>
      </w:pPr>
      <w:r w:rsidRPr="000F2C60">
        <w:rPr>
          <w:i/>
          <w:iCs/>
        </w:rPr>
        <w:t>Immediately in November, the program should be removed from the summer admissions application. Institutions should NOT wait until May/June in order to remove the program from their admissions applications, doing so may result in students applying, being accepted, and enrolling for May/June when the program should not have any new students enrolled. This will cause validation errors in Academic Data Collection.</w:t>
      </w:r>
    </w:p>
    <w:p w14:paraId="5963AABA" w14:textId="77777777" w:rsidR="000F2C60" w:rsidRPr="000F2C60" w:rsidRDefault="000F2C60" w:rsidP="000F2C60">
      <w:pPr>
        <w:numPr>
          <w:ilvl w:val="0"/>
          <w:numId w:val="47"/>
        </w:numPr>
        <w:spacing w:after="0"/>
      </w:pPr>
      <w:r w:rsidRPr="000F2C60">
        <w:rPr>
          <w:i/>
          <w:iCs/>
        </w:rPr>
        <w:t>In the spring semester, before the applicable offices begin processing change of major forms for summer instead of spring, the Change of Major form should also be updated to remove the deactivated program.</w:t>
      </w:r>
    </w:p>
    <w:p w14:paraId="5F99867F" w14:textId="77777777" w:rsidR="000F2C60" w:rsidRPr="000F2C60" w:rsidRDefault="000F2C60" w:rsidP="000F2C60">
      <w:pPr>
        <w:spacing w:after="0"/>
      </w:pPr>
    </w:p>
    <w:p w14:paraId="1FC9A9AE" w14:textId="16CB987A" w:rsidR="000F2C60" w:rsidRDefault="000F2C60" w:rsidP="000F2C60">
      <w:pPr>
        <w:spacing w:after="0"/>
      </w:pPr>
      <w:r w:rsidRPr="000F2C60">
        <w:t xml:space="preserve">For more information on USG policy, please visit the following page: </w:t>
      </w:r>
    </w:p>
    <w:p w14:paraId="2A7099EA" w14:textId="566BBF64" w:rsidR="00C61130" w:rsidRPr="000F2C60" w:rsidRDefault="00C61130" w:rsidP="000F2C60">
      <w:pPr>
        <w:spacing w:after="0"/>
      </w:pPr>
      <w:hyperlink r:id="rId8" w:history="1">
        <w:r w:rsidRPr="004E481A">
          <w:rPr>
            <w:rStyle w:val="Hyperlink"/>
          </w:rPr>
          <w:t>https://www.usg.edu/academic-programs/program-deactivation-and-termination/</w:t>
        </w:r>
      </w:hyperlink>
      <w:r>
        <w:t xml:space="preserve"> </w:t>
      </w:r>
    </w:p>
    <w:p w14:paraId="7642A719" w14:textId="77777777" w:rsidR="003550FE" w:rsidRDefault="003550FE" w:rsidP="002677FE">
      <w:pPr>
        <w:spacing w:after="0"/>
      </w:pPr>
    </w:p>
    <w:p w14:paraId="51BCD17D" w14:textId="7653607B" w:rsidR="00D15577" w:rsidRPr="00D15577" w:rsidRDefault="00D15577" w:rsidP="00D15577">
      <w:pPr>
        <w:spacing w:after="0"/>
      </w:pPr>
      <w:r w:rsidRPr="00D15577">
        <w:t xml:space="preserve">Note: </w:t>
      </w:r>
      <w:r w:rsidRPr="00D15577">
        <w:rPr>
          <w:b/>
          <w:bCs/>
        </w:rPr>
        <w:t>This form should NOT be used if the institution wishes to close the program only in certain modalities/sites.</w:t>
      </w:r>
      <w:r w:rsidRPr="00D15577">
        <w:t xml:space="preserve"> In such instance, the </w:t>
      </w:r>
      <w:r w:rsidR="00C61130">
        <w:t>“</w:t>
      </w:r>
      <w:r w:rsidRPr="00C61130">
        <w:t>Program Delivery/Location Change</w:t>
      </w:r>
      <w:r w:rsidR="00803C90">
        <w:t>”</w:t>
      </w:r>
      <w:r w:rsidRPr="00C61130">
        <w:t xml:space="preserve"> request form</w:t>
      </w:r>
      <w:r w:rsidRPr="00D15577">
        <w:t xml:space="preserve"> should be completed.</w:t>
      </w:r>
    </w:p>
    <w:p w14:paraId="6208B79A" w14:textId="77777777" w:rsidR="00D15577" w:rsidRDefault="00D15577" w:rsidP="00D15577">
      <w:pPr>
        <w:spacing w:after="0"/>
        <w:rPr>
          <w:b/>
          <w:bCs/>
        </w:rPr>
      </w:pPr>
    </w:p>
    <w:p w14:paraId="26D35317" w14:textId="2039BCB2" w:rsidR="00D15577" w:rsidRPr="00D15577" w:rsidRDefault="00D15577" w:rsidP="00D15577">
      <w:pPr>
        <w:spacing w:after="0"/>
      </w:pPr>
      <w:r w:rsidRPr="00D15577">
        <w:rPr>
          <w:b/>
          <w:bCs/>
        </w:rPr>
        <w:t>SACSCOC Policy</w:t>
      </w:r>
      <w:r w:rsidRPr="00D15577">
        <w:t> </w:t>
      </w:r>
    </w:p>
    <w:p w14:paraId="14275CCB" w14:textId="77777777" w:rsidR="00D15577" w:rsidRPr="00D15577" w:rsidRDefault="00D15577" w:rsidP="00D15577">
      <w:pPr>
        <w:spacing w:after="0"/>
      </w:pPr>
      <w:r w:rsidRPr="00D15577">
        <w:t xml:space="preserve">Program Deactivation is considered a substantive change (a type of program closure). Be sure to review the SACSCOC Substantive Change Policies and Procedures (link below) and follow any institutional processes related to substantive changes so that your institution can also submit the request to SACSCOC. </w:t>
      </w:r>
      <w:hyperlink r:id="rId9" w:tgtFrame="_blank" w:history="1">
        <w:r w:rsidRPr="00D15577">
          <w:rPr>
            <w:rStyle w:val="Hyperlink"/>
          </w:rPr>
          <w:t>https://sacscoc.org/accrediting-standards/substantive-changes/</w:t>
        </w:r>
      </w:hyperlink>
    </w:p>
    <w:p w14:paraId="3F5C68FF" w14:textId="77777777" w:rsidR="000F2C60" w:rsidRPr="000F2C60" w:rsidRDefault="000F2C60" w:rsidP="002677FE">
      <w:pPr>
        <w:spacing w:after="0"/>
      </w:pPr>
    </w:p>
    <w:p w14:paraId="4C240612" w14:textId="7C34F8EE" w:rsidR="003F0B14" w:rsidRPr="00927BCB" w:rsidRDefault="003F0B14" w:rsidP="003F0B14">
      <w:pPr>
        <w:pStyle w:val="Heading1"/>
        <w:shd w:val="clear" w:color="auto" w:fill="2D3F50"/>
        <w:rPr>
          <w:b/>
          <w:bCs/>
          <w:color w:val="FFFFFF" w:themeColor="background1"/>
          <w:sz w:val="28"/>
          <w:szCs w:val="28"/>
        </w:rPr>
      </w:pPr>
      <w:r>
        <w:rPr>
          <w:b/>
          <w:bCs/>
          <w:caps w:val="0"/>
          <w:color w:val="FFFFFF" w:themeColor="background1"/>
          <w:sz w:val="28"/>
          <w:szCs w:val="28"/>
        </w:rPr>
        <w:lastRenderedPageBreak/>
        <w:t xml:space="preserve">Form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6386B526" w14:textId="77777777" w:rsidR="009C1792" w:rsidRDefault="009C1792" w:rsidP="00496EB6">
      <w:pPr>
        <w:spacing w:after="0"/>
      </w:pPr>
    </w:p>
    <w:p w14:paraId="482B54E0" w14:textId="79A5379E" w:rsidR="00D2465B" w:rsidRDefault="00FA47E9" w:rsidP="00496EB6">
      <w:pPr>
        <w:spacing w:after="0"/>
        <w:rPr>
          <w:b/>
          <w:bCs/>
        </w:rPr>
      </w:pPr>
      <w:r w:rsidRPr="00FA47E9">
        <w:rPr>
          <w:b/>
          <w:bCs/>
        </w:rPr>
        <w:t>I certify that this proposal has already received all appropriate institutional approvals and that the proposal is being submitted with the knowledge and approval of the Provost/VPAA.</w:t>
      </w:r>
    </w:p>
    <w:p w14:paraId="7715331D" w14:textId="77777777" w:rsidR="00FA47E9" w:rsidRDefault="00FA47E9" w:rsidP="00496EB6">
      <w:pPr>
        <w:spacing w:after="0"/>
      </w:pPr>
    </w:p>
    <w:p w14:paraId="628DD2CE" w14:textId="181104F0" w:rsidR="008130F6" w:rsidRPr="008130F6" w:rsidRDefault="008130F6" w:rsidP="008130F6">
      <w:pPr>
        <w:spacing w:after="0"/>
      </w:pPr>
      <w:r w:rsidRPr="008130F6">
        <w:rPr>
          <w:b/>
          <w:bCs/>
        </w:rPr>
        <w:t>Submission Type </w:t>
      </w:r>
      <w:r w:rsidRPr="008130F6">
        <w:t> </w:t>
      </w:r>
    </w:p>
    <w:p w14:paraId="3CBD99C3" w14:textId="115013CD" w:rsidR="00FA47E9" w:rsidRDefault="008130F6" w:rsidP="008130F6">
      <w:pPr>
        <w:pStyle w:val="ListParagraph"/>
        <w:numPr>
          <w:ilvl w:val="0"/>
          <w:numId w:val="48"/>
        </w:numPr>
        <w:spacing w:after="0"/>
      </w:pPr>
      <w:r>
        <w:t>Teach Out prior to Formal Termination</w:t>
      </w:r>
    </w:p>
    <w:p w14:paraId="525D5EB2" w14:textId="4308E857" w:rsidR="00F30F15" w:rsidRDefault="00F30F15" w:rsidP="008130F6">
      <w:pPr>
        <w:pStyle w:val="ListParagraph"/>
        <w:numPr>
          <w:ilvl w:val="0"/>
          <w:numId w:val="48"/>
        </w:numPr>
        <w:spacing w:after="0"/>
      </w:pPr>
      <w:r>
        <w:t>Closure due to 0 Students currently enrolled or admitted for a future term</w:t>
      </w:r>
    </w:p>
    <w:p w14:paraId="15A08711" w14:textId="54F70FB7" w:rsidR="00F30F15" w:rsidRDefault="00F30F15" w:rsidP="008130F6">
      <w:pPr>
        <w:pStyle w:val="ListParagraph"/>
        <w:numPr>
          <w:ilvl w:val="0"/>
          <w:numId w:val="48"/>
        </w:numPr>
        <w:spacing w:after="0"/>
      </w:pPr>
      <w:r>
        <w:t>Temporary Strategic Pause on Admitting New Students</w:t>
      </w:r>
    </w:p>
    <w:p w14:paraId="3B996238" w14:textId="77777777" w:rsidR="00FA47E9" w:rsidRDefault="00FA47E9" w:rsidP="00993507">
      <w:pPr>
        <w:spacing w:after="0"/>
        <w:rPr>
          <w:b/>
          <w:bCs/>
        </w:rPr>
      </w:pPr>
    </w:p>
    <w:p w14:paraId="6CE6D58B" w14:textId="5FF71F7C" w:rsidR="00411553" w:rsidRDefault="00411553" w:rsidP="00993507">
      <w:pPr>
        <w:spacing w:after="0"/>
        <w:rPr>
          <w:b/>
          <w:bCs/>
        </w:rPr>
      </w:pPr>
      <w:r w:rsidRPr="00411553">
        <w:rPr>
          <w:b/>
          <w:bCs/>
        </w:rPr>
        <w:t>Program Type  </w:t>
      </w:r>
    </w:p>
    <w:p w14:paraId="0375DDCD" w14:textId="1375A185" w:rsidR="00DB3C25" w:rsidRPr="00390928" w:rsidRDefault="00390928" w:rsidP="00DB3C25">
      <w:pPr>
        <w:pStyle w:val="ListParagraph"/>
        <w:numPr>
          <w:ilvl w:val="0"/>
          <w:numId w:val="49"/>
        </w:numPr>
        <w:spacing w:after="0"/>
      </w:pPr>
      <w:r w:rsidRPr="00390928">
        <w:t>Degree and/or Major</w:t>
      </w:r>
    </w:p>
    <w:p w14:paraId="419517D7" w14:textId="3E1DACA9" w:rsidR="00390928" w:rsidRDefault="00390928" w:rsidP="00DB3C25">
      <w:pPr>
        <w:pStyle w:val="ListParagraph"/>
        <w:numPr>
          <w:ilvl w:val="0"/>
          <w:numId w:val="49"/>
        </w:numPr>
        <w:spacing w:after="0"/>
      </w:pPr>
      <w:r w:rsidRPr="00390928">
        <w:t>Certificate</w:t>
      </w:r>
    </w:p>
    <w:p w14:paraId="07811812" w14:textId="77777777" w:rsidR="005F3E1F" w:rsidRPr="00390928" w:rsidRDefault="005F3E1F" w:rsidP="005F3E1F">
      <w:pPr>
        <w:pStyle w:val="ListParagraph"/>
        <w:spacing w:after="0"/>
      </w:pPr>
    </w:p>
    <w:p w14:paraId="520C157F" w14:textId="267FD002" w:rsidR="00411553" w:rsidRDefault="00D05718" w:rsidP="00993507">
      <w:pPr>
        <w:spacing w:after="0"/>
        <w:rPr>
          <w:b/>
          <w:bCs/>
        </w:rPr>
      </w:pPr>
      <w:r w:rsidRPr="00D05718">
        <w:rPr>
          <w:b/>
          <w:bCs/>
        </w:rPr>
        <w:t>Program Name  </w:t>
      </w:r>
    </w:p>
    <w:p w14:paraId="0BDE936E" w14:textId="7EC2A57B" w:rsidR="005F3E1F" w:rsidRPr="005F3E1F" w:rsidRDefault="005F3E1F" w:rsidP="005F3E1F">
      <w:pPr>
        <w:spacing w:after="0"/>
      </w:pPr>
      <w:r w:rsidRPr="005F3E1F">
        <w:t>Insert the program name </w:t>
      </w:r>
      <w:hyperlink r:id="rId10" w:tgtFrame="_blank" w:history="1">
        <w:r w:rsidRPr="005F3E1F">
          <w:rPr>
            <w:rStyle w:val="Hyperlink"/>
          </w:rPr>
          <w:t>exactly as it appears on th</w:t>
        </w:r>
        <w:r w:rsidRPr="005F3E1F">
          <w:rPr>
            <w:rStyle w:val="Hyperlink"/>
          </w:rPr>
          <w:t>e</w:t>
        </w:r>
        <w:r w:rsidRPr="005F3E1F">
          <w:rPr>
            <w:rStyle w:val="Hyperlink"/>
          </w:rPr>
          <w:t xml:space="preserve"> CA</w:t>
        </w:r>
        <w:r w:rsidR="00E326AD">
          <w:rPr>
            <w:rStyle w:val="Hyperlink"/>
          </w:rPr>
          <w:t>A</w:t>
        </w:r>
        <w:r w:rsidRPr="005F3E1F">
          <w:rPr>
            <w:rStyle w:val="Hyperlink"/>
          </w:rPr>
          <w:t>P</w:t>
        </w:r>
      </w:hyperlink>
      <w:r w:rsidRPr="005F3E1F">
        <w:t>.</w:t>
      </w:r>
    </w:p>
    <w:p w14:paraId="0C971E40" w14:textId="3B711979" w:rsidR="00390928" w:rsidRDefault="005F3E1F" w:rsidP="00993507">
      <w:pPr>
        <w:spacing w:after="0"/>
        <w:rPr>
          <w:b/>
          <w:bCs/>
        </w:rPr>
      </w:pPr>
      <w:r>
        <w:rPr>
          <w:b/>
          <w:bCs/>
        </w:rPr>
        <w:t>____________________________________________________________________________________________________________________________________</w:t>
      </w:r>
    </w:p>
    <w:p w14:paraId="5FC2615C" w14:textId="77777777" w:rsidR="005F3E1F" w:rsidRDefault="005F3E1F" w:rsidP="00993507">
      <w:pPr>
        <w:spacing w:after="0"/>
        <w:rPr>
          <w:b/>
          <w:bCs/>
        </w:rPr>
      </w:pPr>
    </w:p>
    <w:p w14:paraId="705095BE" w14:textId="105BAF27" w:rsidR="002D62F9" w:rsidRPr="002D62F9" w:rsidRDefault="002D62F9" w:rsidP="002D62F9">
      <w:pPr>
        <w:spacing w:after="0"/>
        <w:rPr>
          <w:b/>
          <w:bCs/>
        </w:rPr>
      </w:pPr>
      <w:r w:rsidRPr="002D62F9">
        <w:rPr>
          <w:b/>
          <w:bCs/>
        </w:rPr>
        <w:t>Degree/Certificate Acronym  </w:t>
      </w:r>
    </w:p>
    <w:p w14:paraId="5E8D9042" w14:textId="77777777" w:rsidR="002D62F9" w:rsidRPr="002D62F9" w:rsidRDefault="002D62F9" w:rsidP="002D62F9">
      <w:pPr>
        <w:spacing w:after="0"/>
      </w:pPr>
      <w:r w:rsidRPr="002D62F9">
        <w:t>Please include the degree acronym </w:t>
      </w:r>
      <w:hyperlink r:id="rId11" w:tgtFrame="_blank" w:history="1">
        <w:r w:rsidRPr="002D62F9">
          <w:rPr>
            <w:rStyle w:val="Hyperlink"/>
          </w:rPr>
          <w:t>exactly as it appears on the CAAP</w:t>
        </w:r>
      </w:hyperlink>
      <w:r w:rsidRPr="002D62F9">
        <w:t>.</w:t>
      </w:r>
    </w:p>
    <w:p w14:paraId="77E42617" w14:textId="77777777" w:rsidR="002D62F9" w:rsidRDefault="002D62F9" w:rsidP="002D62F9">
      <w:pPr>
        <w:spacing w:after="0"/>
        <w:rPr>
          <w:lang w:val="fr-FR"/>
        </w:rPr>
      </w:pPr>
      <w:r w:rsidRPr="002D62F9">
        <w:rPr>
          <w:lang w:val="fr-FR"/>
        </w:rPr>
        <w:t>Example: BS, BA, PHD, EDS, CERG, etc.</w:t>
      </w:r>
    </w:p>
    <w:p w14:paraId="560FF49D" w14:textId="0E4B6DC6" w:rsidR="002D62F9" w:rsidRPr="00715EC0" w:rsidRDefault="002D62F9" w:rsidP="002D62F9">
      <w:pPr>
        <w:spacing w:after="0"/>
      </w:pPr>
      <w:r w:rsidRPr="00715EC0">
        <w:t>____________________________________________________________________________________________________________________________________</w:t>
      </w:r>
    </w:p>
    <w:p w14:paraId="56B686BE" w14:textId="77777777" w:rsidR="002D62F9" w:rsidRPr="00715EC0" w:rsidRDefault="002D62F9" w:rsidP="00993507">
      <w:pPr>
        <w:spacing w:after="0"/>
        <w:rPr>
          <w:b/>
          <w:bCs/>
        </w:rPr>
      </w:pPr>
    </w:p>
    <w:p w14:paraId="315159A1" w14:textId="285B1727" w:rsidR="00E05FDE" w:rsidRPr="00E05FDE" w:rsidRDefault="00E05FDE" w:rsidP="00E05FDE">
      <w:pPr>
        <w:spacing w:after="0"/>
        <w:rPr>
          <w:b/>
          <w:bCs/>
        </w:rPr>
      </w:pPr>
      <w:r w:rsidRPr="00E05FDE">
        <w:rPr>
          <w:b/>
          <w:bCs/>
        </w:rPr>
        <w:t>CIP Code  </w:t>
      </w:r>
    </w:p>
    <w:p w14:paraId="18E84298" w14:textId="77777777" w:rsidR="00E05FDE" w:rsidRPr="00E05FDE" w:rsidRDefault="00E05FDE" w:rsidP="00E05FDE">
      <w:pPr>
        <w:spacing w:after="0"/>
      </w:pPr>
      <w:r w:rsidRPr="00E05FDE">
        <w:t>Insert 8-digit CIP code </w:t>
      </w:r>
      <w:hyperlink r:id="rId12" w:tgtFrame="_blank" w:history="1">
        <w:r w:rsidRPr="00E05FDE">
          <w:rPr>
            <w:rStyle w:val="Hyperlink"/>
          </w:rPr>
          <w:t>exactly as it appears on the CAAP</w:t>
        </w:r>
      </w:hyperlink>
      <w:r w:rsidRPr="00E05FDE">
        <w:t>.</w:t>
      </w:r>
    </w:p>
    <w:p w14:paraId="7FB58869" w14:textId="77777777" w:rsidR="00E05FDE" w:rsidRPr="00E05FDE" w:rsidRDefault="00E05FDE" w:rsidP="00E05FDE">
      <w:pPr>
        <w:spacing w:after="0"/>
      </w:pPr>
      <w:r w:rsidRPr="00E05FDE">
        <w:t>Do not use a decimal.</w:t>
      </w:r>
    </w:p>
    <w:p w14:paraId="17324803" w14:textId="5D87CFEA" w:rsidR="00E05FDE" w:rsidRDefault="00E05FDE" w:rsidP="00993507">
      <w:pPr>
        <w:spacing w:after="0"/>
        <w:rPr>
          <w:b/>
          <w:bCs/>
        </w:rPr>
      </w:pPr>
      <w:r>
        <w:rPr>
          <w:b/>
          <w:bCs/>
        </w:rPr>
        <w:t>#__________________________________________________________________________________________________________________________________</w:t>
      </w:r>
    </w:p>
    <w:p w14:paraId="3F8BDF90" w14:textId="77777777" w:rsidR="00E05FDE" w:rsidRDefault="00E05FDE" w:rsidP="00993507">
      <w:pPr>
        <w:spacing w:after="0"/>
        <w:rPr>
          <w:b/>
          <w:bCs/>
        </w:rPr>
      </w:pPr>
    </w:p>
    <w:p w14:paraId="3824D0A3" w14:textId="4993FE8C" w:rsidR="0075077F" w:rsidRPr="0075077F" w:rsidRDefault="0075077F" w:rsidP="0075077F">
      <w:pPr>
        <w:spacing w:after="0"/>
        <w:rPr>
          <w:b/>
          <w:bCs/>
        </w:rPr>
      </w:pPr>
      <w:r w:rsidRPr="0075077F">
        <w:rPr>
          <w:b/>
          <w:bCs/>
        </w:rPr>
        <w:t>Effective Term for this Proposed Deactivation  </w:t>
      </w:r>
    </w:p>
    <w:p w14:paraId="744192BE" w14:textId="56C49890" w:rsidR="0075077F" w:rsidRPr="0075077F" w:rsidRDefault="0075077F" w:rsidP="0075077F">
      <w:pPr>
        <w:spacing w:after="0"/>
      </w:pPr>
      <w:r w:rsidRPr="0075077F">
        <w:t>Specify the first term in which no new students will be admitted to the program.</w:t>
      </w:r>
    </w:p>
    <w:p w14:paraId="40874CA0" w14:textId="62C12628" w:rsidR="0075077F" w:rsidRPr="0075077F" w:rsidRDefault="0075077F" w:rsidP="0075077F">
      <w:pPr>
        <w:spacing w:after="0"/>
      </w:pPr>
      <w:r w:rsidRPr="0075077F">
        <w:rPr>
          <w:rFonts w:ascii="Segoe UI Emoji" w:hAnsi="Segoe UI Emoji" w:cs="Segoe UI Emoji"/>
        </w:rPr>
        <w:t>⚠️</w:t>
      </w:r>
      <w:r w:rsidRPr="0075077F">
        <w:t>This must be a future term, not the current term.</w:t>
      </w:r>
      <w:r w:rsidRPr="0075077F">
        <w:rPr>
          <w:rFonts w:ascii="Segoe UI Emoji" w:hAnsi="Segoe UI Emoji" w:cs="Segoe UI Emoji"/>
        </w:rPr>
        <w:t>⚠️</w:t>
      </w:r>
    </w:p>
    <w:p w14:paraId="21937822" w14:textId="77777777" w:rsidR="0075077F" w:rsidRDefault="0075077F" w:rsidP="0075077F">
      <w:pPr>
        <w:spacing w:after="0"/>
      </w:pPr>
      <w:r w:rsidRPr="0075077F">
        <w:t>Changes will not be made to programs for the current term after the Mid-Term Academic Data Collection Census Date. Changes submitted and approved after Mid-Term census will automatically be applied to the next term. Processing will occur after the current term End-of-Term Collection but before the effective/next term Mid-Term Collection.</w:t>
      </w:r>
    </w:p>
    <w:p w14:paraId="6A29A52B" w14:textId="12FD5B55" w:rsidR="00AD1881" w:rsidRDefault="00AD1881" w:rsidP="00AD1881">
      <w:pPr>
        <w:pStyle w:val="ListParagraph"/>
        <w:numPr>
          <w:ilvl w:val="0"/>
          <w:numId w:val="50"/>
        </w:numPr>
        <w:spacing w:after="0"/>
      </w:pPr>
      <w:r>
        <w:t>Fall</w:t>
      </w:r>
    </w:p>
    <w:p w14:paraId="17FBEABA" w14:textId="0F9FC61E" w:rsidR="00AD1881" w:rsidRDefault="00AD1881" w:rsidP="00AD1881">
      <w:pPr>
        <w:pStyle w:val="ListParagraph"/>
        <w:numPr>
          <w:ilvl w:val="0"/>
          <w:numId w:val="50"/>
        </w:numPr>
        <w:spacing w:after="0"/>
      </w:pPr>
      <w:r>
        <w:t>Spring</w:t>
      </w:r>
    </w:p>
    <w:p w14:paraId="70F3D9B8" w14:textId="699A8108" w:rsidR="00AD1881" w:rsidRPr="0075077F" w:rsidRDefault="00AD1881" w:rsidP="00AD1881">
      <w:pPr>
        <w:pStyle w:val="ListParagraph"/>
        <w:numPr>
          <w:ilvl w:val="0"/>
          <w:numId w:val="50"/>
        </w:numPr>
        <w:spacing w:after="0"/>
      </w:pPr>
      <w:r>
        <w:t>Summer</w:t>
      </w:r>
    </w:p>
    <w:p w14:paraId="7DB6E54F" w14:textId="77777777" w:rsidR="0075077F" w:rsidRDefault="0075077F" w:rsidP="00993507">
      <w:pPr>
        <w:spacing w:after="0"/>
        <w:rPr>
          <w:b/>
          <w:bCs/>
        </w:rPr>
      </w:pPr>
    </w:p>
    <w:p w14:paraId="45F8B75C" w14:textId="4D99105C" w:rsidR="00F46BE9" w:rsidRPr="00F46BE9" w:rsidRDefault="00F46BE9" w:rsidP="00F46BE9">
      <w:pPr>
        <w:spacing w:after="0"/>
        <w:rPr>
          <w:b/>
          <w:bCs/>
        </w:rPr>
      </w:pPr>
      <w:r w:rsidRPr="00F46BE9">
        <w:rPr>
          <w:b/>
          <w:bCs/>
        </w:rPr>
        <w:t>Effective Year for this Proposed Deactivation  </w:t>
      </w:r>
    </w:p>
    <w:p w14:paraId="719F151E" w14:textId="77777777" w:rsidR="00F46BE9" w:rsidRPr="00F46BE9" w:rsidRDefault="00F46BE9" w:rsidP="00F46BE9">
      <w:pPr>
        <w:spacing w:after="0"/>
      </w:pPr>
      <w:r w:rsidRPr="00F46BE9">
        <w:t>Please specify the calendar year associated with the term selected above.</w:t>
      </w:r>
    </w:p>
    <w:p w14:paraId="05B6B31D" w14:textId="77777777" w:rsidR="00F46BE9" w:rsidRDefault="00F46BE9" w:rsidP="00F46BE9">
      <w:pPr>
        <w:spacing w:after="0"/>
        <w:rPr>
          <w:b/>
          <w:bCs/>
        </w:rPr>
      </w:pPr>
      <w:r>
        <w:rPr>
          <w:b/>
          <w:bCs/>
        </w:rPr>
        <w:t>#__________________________________________________________________________________________________________________________________</w:t>
      </w:r>
    </w:p>
    <w:p w14:paraId="769EA33A" w14:textId="77777777" w:rsidR="00F46BE9" w:rsidRDefault="00F46BE9" w:rsidP="00993507">
      <w:pPr>
        <w:spacing w:after="0"/>
        <w:rPr>
          <w:b/>
          <w:bCs/>
        </w:rPr>
      </w:pPr>
    </w:p>
    <w:p w14:paraId="19C9B6E0" w14:textId="72FF21AB" w:rsidR="00F96BD3" w:rsidRPr="007A647B" w:rsidRDefault="00F96BD3" w:rsidP="00993507">
      <w:pPr>
        <w:spacing w:after="0"/>
        <w:rPr>
          <w:i/>
          <w:iCs/>
        </w:rPr>
      </w:pPr>
      <w:r w:rsidRPr="007A647B">
        <w:rPr>
          <w:i/>
          <w:iCs/>
        </w:rPr>
        <w:t xml:space="preserve">(If submission type is </w:t>
      </w:r>
      <w:r w:rsidR="007A647B" w:rsidRPr="007A647B">
        <w:rPr>
          <w:i/>
          <w:iCs/>
        </w:rPr>
        <w:t>teach out prior to formal termination)</w:t>
      </w:r>
    </w:p>
    <w:p w14:paraId="4CAB77CA" w14:textId="77777777" w:rsidR="007A647B" w:rsidRPr="007A647B" w:rsidRDefault="007A647B" w:rsidP="007A647B">
      <w:pPr>
        <w:spacing w:after="0"/>
      </w:pPr>
      <w:r w:rsidRPr="007A647B">
        <w:rPr>
          <w:b/>
          <w:bCs/>
        </w:rPr>
        <w:t>Have any students been admitted to this program for the proposed deactivation term, or any subsequent term? *</w:t>
      </w:r>
      <w:r w:rsidRPr="007A647B">
        <w:t> </w:t>
      </w:r>
    </w:p>
    <w:p w14:paraId="691F64C9" w14:textId="77777777" w:rsidR="007A647B" w:rsidRDefault="007A647B" w:rsidP="007A647B">
      <w:pPr>
        <w:spacing w:after="0"/>
      </w:pPr>
      <w:r w:rsidRPr="007A647B">
        <w:t>No new students can be enrolled in a program that is deactivated. If any new students have been admitted to this program for the proposed effective term or subsequent terms, please specify the number of students and the plan for shifting these students to a different major. (Alternatively, please postpone the effective term to a term in which no students have been admitted.)</w:t>
      </w:r>
    </w:p>
    <w:p w14:paraId="2CE3051D" w14:textId="58911BAB" w:rsidR="00897351" w:rsidRPr="007A647B" w:rsidRDefault="00897351" w:rsidP="007A647B">
      <w:pPr>
        <w:spacing w:after="0"/>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335E34" w14:textId="77777777" w:rsidR="006D1E37" w:rsidRDefault="006D1E37" w:rsidP="007A647B">
      <w:pPr>
        <w:spacing w:after="0"/>
        <w:rPr>
          <w:b/>
          <w:bCs/>
        </w:rPr>
      </w:pPr>
    </w:p>
    <w:p w14:paraId="12927856" w14:textId="4F40D0F0" w:rsidR="001E494E" w:rsidRPr="001E494E" w:rsidRDefault="001E494E" w:rsidP="007A647B">
      <w:pPr>
        <w:spacing w:after="0"/>
        <w:rPr>
          <w:i/>
          <w:iCs/>
        </w:rPr>
      </w:pPr>
      <w:r w:rsidRPr="007A647B">
        <w:rPr>
          <w:i/>
          <w:iCs/>
        </w:rPr>
        <w:t xml:space="preserve">(If submission type is </w:t>
      </w:r>
      <w:r w:rsidR="00494510">
        <w:rPr>
          <w:i/>
          <w:iCs/>
        </w:rPr>
        <w:t>not Closure due to 0 students</w:t>
      </w:r>
      <w:r w:rsidRPr="007A647B">
        <w:rPr>
          <w:i/>
          <w:iCs/>
        </w:rPr>
        <w:t>)</w:t>
      </w:r>
    </w:p>
    <w:p w14:paraId="746A5C24" w14:textId="0415688D" w:rsidR="007A647B" w:rsidRPr="007A647B" w:rsidRDefault="007A647B" w:rsidP="007A647B">
      <w:pPr>
        <w:spacing w:after="0"/>
      </w:pPr>
      <w:r w:rsidRPr="007A647B">
        <w:rPr>
          <w:b/>
          <w:bCs/>
        </w:rPr>
        <w:t>Was this discussed during your institution's ASPIRE meeting? </w:t>
      </w:r>
      <w:r w:rsidRPr="007A647B">
        <w:t> </w:t>
      </w:r>
    </w:p>
    <w:p w14:paraId="2F5DCB36" w14:textId="77777777" w:rsidR="007A647B" w:rsidRDefault="007A647B" w:rsidP="007A647B">
      <w:pPr>
        <w:spacing w:after="0"/>
      </w:pPr>
      <w:r w:rsidRPr="007A647B">
        <w:t>A review of program performance should occur annually in preparation for the institution's ASPIRE (previously called academic forecast) meeting with an institutions' Provosts, the Chief Academic Officer, and their designees.</w:t>
      </w:r>
    </w:p>
    <w:p w14:paraId="294F7BD2" w14:textId="4ED94CCC" w:rsidR="00B12612" w:rsidRDefault="00B12612" w:rsidP="00B12612">
      <w:pPr>
        <w:pStyle w:val="ListParagraph"/>
        <w:numPr>
          <w:ilvl w:val="0"/>
          <w:numId w:val="51"/>
        </w:numPr>
        <w:spacing w:after="0"/>
      </w:pPr>
      <w:r>
        <w:t>Yes</w:t>
      </w:r>
    </w:p>
    <w:p w14:paraId="761BC0BD" w14:textId="12EF50B2" w:rsidR="00B12612" w:rsidRPr="007A647B" w:rsidRDefault="00B12612" w:rsidP="00B12612">
      <w:pPr>
        <w:pStyle w:val="ListParagraph"/>
        <w:numPr>
          <w:ilvl w:val="0"/>
          <w:numId w:val="51"/>
        </w:numPr>
        <w:spacing w:after="0"/>
      </w:pPr>
      <w:r>
        <w:t>No</w:t>
      </w:r>
    </w:p>
    <w:p w14:paraId="7AA56B35" w14:textId="77777777" w:rsidR="006D1E37" w:rsidRDefault="006D1E37" w:rsidP="007A647B">
      <w:pPr>
        <w:spacing w:after="0"/>
        <w:rPr>
          <w:b/>
          <w:bCs/>
        </w:rPr>
      </w:pPr>
    </w:p>
    <w:p w14:paraId="4DCC811C" w14:textId="59936A34" w:rsidR="00494510" w:rsidRPr="00494510" w:rsidRDefault="00494510" w:rsidP="007A647B">
      <w:pPr>
        <w:spacing w:after="0"/>
        <w:rPr>
          <w:i/>
          <w:iCs/>
        </w:rPr>
      </w:pPr>
      <w:r w:rsidRPr="007A647B">
        <w:rPr>
          <w:i/>
          <w:iCs/>
        </w:rPr>
        <w:t xml:space="preserve">(If submission type is </w:t>
      </w:r>
      <w:r>
        <w:rPr>
          <w:i/>
          <w:iCs/>
        </w:rPr>
        <w:t>not Closure due to 0 students</w:t>
      </w:r>
      <w:r w:rsidRPr="007A647B">
        <w:rPr>
          <w:i/>
          <w:iCs/>
        </w:rPr>
        <w:t>)</w:t>
      </w:r>
    </w:p>
    <w:p w14:paraId="3C49B374" w14:textId="44589581" w:rsidR="007A647B" w:rsidRPr="007A647B" w:rsidRDefault="007A647B" w:rsidP="007A647B">
      <w:pPr>
        <w:spacing w:after="0"/>
      </w:pPr>
      <w:r w:rsidRPr="007A647B">
        <w:rPr>
          <w:b/>
          <w:bCs/>
        </w:rPr>
        <w:t>Deactivation Rationale </w:t>
      </w:r>
      <w:r w:rsidRPr="007A647B">
        <w:t> </w:t>
      </w:r>
    </w:p>
    <w:p w14:paraId="72764500" w14:textId="77777777" w:rsidR="007A647B" w:rsidRDefault="007A647B" w:rsidP="007A647B">
      <w:pPr>
        <w:spacing w:after="0"/>
      </w:pPr>
      <w:r w:rsidRPr="007A647B">
        <w:t>Please include a brief description of the reason for which the institution and department have made the decision to deactivate the program.</w:t>
      </w:r>
    </w:p>
    <w:p w14:paraId="506BBAD8" w14:textId="77777777" w:rsidR="00B12612" w:rsidRPr="007A647B" w:rsidRDefault="00B12612" w:rsidP="00B12612">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C8D57E" w14:textId="77777777" w:rsidR="006D1E37" w:rsidRDefault="006D1E37" w:rsidP="007A647B">
      <w:pPr>
        <w:spacing w:after="0"/>
        <w:rPr>
          <w:b/>
          <w:bCs/>
        </w:rPr>
      </w:pPr>
    </w:p>
    <w:p w14:paraId="6C2FE406" w14:textId="4CFF8BDC" w:rsidR="00494510" w:rsidRPr="00494510" w:rsidRDefault="00494510" w:rsidP="007A647B">
      <w:pPr>
        <w:spacing w:after="0"/>
        <w:rPr>
          <w:i/>
          <w:iCs/>
        </w:rPr>
      </w:pPr>
      <w:r w:rsidRPr="007A647B">
        <w:rPr>
          <w:i/>
          <w:iCs/>
        </w:rPr>
        <w:t>(If submission type is teach out prior to formal termination)</w:t>
      </w:r>
    </w:p>
    <w:p w14:paraId="3E42055D" w14:textId="156C5D1E" w:rsidR="007A647B" w:rsidRPr="007A647B" w:rsidRDefault="007A647B" w:rsidP="007A647B">
      <w:pPr>
        <w:spacing w:after="0"/>
      </w:pPr>
      <w:r w:rsidRPr="007A647B">
        <w:rPr>
          <w:b/>
          <w:bCs/>
        </w:rPr>
        <w:t>Communication Plan </w:t>
      </w:r>
      <w:r w:rsidRPr="007A647B">
        <w:t> </w:t>
      </w:r>
    </w:p>
    <w:p w14:paraId="05D49E13" w14:textId="77777777" w:rsidR="007A647B" w:rsidRPr="007A647B" w:rsidRDefault="007A647B" w:rsidP="007A647B">
      <w:pPr>
        <w:spacing w:after="0"/>
      </w:pPr>
      <w:r w:rsidRPr="007A647B">
        <w:t>Provide an explanation of how affected parties – current students, returning students, faculty, and staff – will be informed of the impending closure.</w:t>
      </w:r>
    </w:p>
    <w:p w14:paraId="2DF11B79" w14:textId="77777777" w:rsidR="007A647B" w:rsidRDefault="007A647B" w:rsidP="007A647B">
      <w:pPr>
        <w:spacing w:after="0"/>
      </w:pPr>
      <w:r w:rsidRPr="007A647B">
        <w:t>Note: When a program is closed, students who return to the institution after taking only 1 - 2 semesters off typically do not reapply for admission. The communication plan must include a check toward the start of each semester following deactivation as to whether there are any returning students so they can be informed of program deactivation as well.</w:t>
      </w:r>
    </w:p>
    <w:p w14:paraId="72F3A350" w14:textId="77777777" w:rsidR="00B7001A" w:rsidRPr="007A647B" w:rsidRDefault="00B7001A" w:rsidP="00B7001A">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465A3B" w14:textId="77777777" w:rsidR="006D1E37" w:rsidRDefault="006D1E37" w:rsidP="007A647B">
      <w:pPr>
        <w:spacing w:after="0"/>
        <w:rPr>
          <w:b/>
          <w:bCs/>
        </w:rPr>
      </w:pPr>
    </w:p>
    <w:p w14:paraId="514B4DA6" w14:textId="5D5E718F" w:rsidR="00164542" w:rsidRPr="00164542" w:rsidRDefault="00164542" w:rsidP="007A647B">
      <w:pPr>
        <w:spacing w:after="0"/>
        <w:rPr>
          <w:i/>
          <w:iCs/>
        </w:rPr>
      </w:pPr>
      <w:r w:rsidRPr="007A647B">
        <w:rPr>
          <w:i/>
          <w:iCs/>
        </w:rPr>
        <w:t xml:space="preserve">(If submission type is </w:t>
      </w:r>
      <w:r>
        <w:rPr>
          <w:i/>
          <w:iCs/>
        </w:rPr>
        <w:t>not Closure due to 0 students</w:t>
      </w:r>
      <w:r w:rsidRPr="007A647B">
        <w:rPr>
          <w:i/>
          <w:iCs/>
        </w:rPr>
        <w:t>)</w:t>
      </w:r>
    </w:p>
    <w:p w14:paraId="15B7AA0E" w14:textId="793D06E9" w:rsidR="007A647B" w:rsidRPr="007A647B" w:rsidRDefault="007A647B" w:rsidP="007A647B">
      <w:pPr>
        <w:spacing w:after="0"/>
      </w:pPr>
      <w:r w:rsidRPr="007A647B">
        <w:rPr>
          <w:b/>
          <w:bCs/>
        </w:rPr>
        <w:t>What is the teach out plan to allow any current students to complete their program of study? </w:t>
      </w:r>
      <w:r w:rsidRPr="007A647B">
        <w:t> </w:t>
      </w:r>
    </w:p>
    <w:p w14:paraId="1FDCA0D4" w14:textId="54A39E5E" w:rsidR="007A647B" w:rsidRPr="007A647B" w:rsidRDefault="007A647B" w:rsidP="007A647B">
      <w:pPr>
        <w:spacing w:after="0"/>
      </w:pPr>
      <w:r w:rsidRPr="007A647B">
        <w:rPr>
          <w:rFonts w:ascii="Segoe UI Emoji" w:hAnsi="Segoe UI Emoji" w:cs="Segoe UI Emoji"/>
        </w:rPr>
        <w:t>⚠️</w:t>
      </w:r>
      <w:r w:rsidRPr="007A647B">
        <w:rPr>
          <w:b/>
          <w:bCs/>
          <w:i/>
          <w:iCs/>
        </w:rPr>
        <w:t>Do not provide any personally identifiable information about students.</w:t>
      </w:r>
    </w:p>
    <w:p w14:paraId="6E12A8F9" w14:textId="77777777" w:rsidR="007A647B" w:rsidRDefault="007A647B" w:rsidP="007A647B">
      <w:pPr>
        <w:spacing w:after="0"/>
      </w:pPr>
      <w:r w:rsidRPr="007A647B">
        <w:t>Please provide an explanation of how all affected students will be helped to complete their programs of study with minimal disruption or additional costs. This should include a timeline for course offerings and a backup plan for if any students do not graduate by the established timeline.</w:t>
      </w:r>
    </w:p>
    <w:p w14:paraId="19279354" w14:textId="2576A881" w:rsidR="006252C9" w:rsidRPr="007A647B" w:rsidRDefault="006252C9" w:rsidP="007A647B">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93D317" w14:textId="77777777" w:rsidR="006D1E37" w:rsidRDefault="006D1E37" w:rsidP="007A647B">
      <w:pPr>
        <w:spacing w:after="0"/>
        <w:rPr>
          <w:b/>
          <w:bCs/>
        </w:rPr>
      </w:pPr>
    </w:p>
    <w:p w14:paraId="66CD8342" w14:textId="42A0AB73" w:rsidR="00164542" w:rsidRPr="00164542" w:rsidRDefault="00164542" w:rsidP="007A647B">
      <w:pPr>
        <w:spacing w:after="0"/>
        <w:rPr>
          <w:i/>
          <w:iCs/>
        </w:rPr>
      </w:pPr>
      <w:r w:rsidRPr="007A647B">
        <w:rPr>
          <w:i/>
          <w:iCs/>
        </w:rPr>
        <w:t xml:space="preserve">(If submission type is </w:t>
      </w:r>
      <w:r>
        <w:rPr>
          <w:i/>
          <w:iCs/>
        </w:rPr>
        <w:t>not Closure due to 0 students</w:t>
      </w:r>
      <w:r w:rsidRPr="007A647B">
        <w:rPr>
          <w:i/>
          <w:iCs/>
        </w:rPr>
        <w:t>)</w:t>
      </w:r>
    </w:p>
    <w:p w14:paraId="5CE94EFE" w14:textId="353F0FA2" w:rsidR="007A647B" w:rsidRDefault="007A647B" w:rsidP="007A647B">
      <w:pPr>
        <w:spacing w:after="0"/>
      </w:pPr>
      <w:r w:rsidRPr="007A647B">
        <w:rPr>
          <w:b/>
          <w:bCs/>
        </w:rPr>
        <w:t>Please specify the final term in which students are projected to complete this program. </w:t>
      </w:r>
      <w:r w:rsidRPr="007A647B">
        <w:t> </w:t>
      </w:r>
    </w:p>
    <w:p w14:paraId="13A8A513" w14:textId="38F3C9DA" w:rsidR="006252C9" w:rsidRPr="007A647B" w:rsidRDefault="006252C9" w:rsidP="007A647B">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4C9B9" w14:textId="77777777" w:rsidR="006D1E37" w:rsidRDefault="006D1E37" w:rsidP="007A647B">
      <w:pPr>
        <w:spacing w:after="0"/>
        <w:rPr>
          <w:b/>
          <w:bCs/>
        </w:rPr>
      </w:pPr>
    </w:p>
    <w:p w14:paraId="29868153" w14:textId="0F5F7C77" w:rsidR="00A36E88" w:rsidRPr="00A36E88" w:rsidRDefault="00A36E88" w:rsidP="007A647B">
      <w:pPr>
        <w:spacing w:after="0"/>
        <w:rPr>
          <w:i/>
          <w:iCs/>
        </w:rPr>
      </w:pPr>
      <w:r w:rsidRPr="007A647B">
        <w:rPr>
          <w:i/>
          <w:iCs/>
        </w:rPr>
        <w:t xml:space="preserve">(If submission type is </w:t>
      </w:r>
      <w:r>
        <w:rPr>
          <w:i/>
          <w:iCs/>
        </w:rPr>
        <w:t>not Closure due to 0 students</w:t>
      </w:r>
      <w:r w:rsidRPr="007A647B">
        <w:rPr>
          <w:i/>
          <w:iCs/>
        </w:rPr>
        <w:t>)</w:t>
      </w:r>
    </w:p>
    <w:p w14:paraId="7D884DE5" w14:textId="04C963B5" w:rsidR="007A647B" w:rsidRDefault="007A647B" w:rsidP="007A647B">
      <w:pPr>
        <w:spacing w:after="0"/>
      </w:pPr>
      <w:r w:rsidRPr="007A647B">
        <w:rPr>
          <w:b/>
          <w:bCs/>
        </w:rPr>
        <w:t>Extra Cost to Students </w:t>
      </w:r>
    </w:p>
    <w:p w14:paraId="741E13BD" w14:textId="7E3559BC" w:rsidR="006252C9" w:rsidRDefault="006252C9" w:rsidP="007A647B">
      <w:pPr>
        <w:spacing w:after="0"/>
      </w:pPr>
      <w:r w:rsidRPr="007A647B">
        <w:t>Explain whether the students subject to the teach-out plan will incur additional charges or other expenses because of the teach-out and, if so, how the students will be notified.</w:t>
      </w:r>
    </w:p>
    <w:p w14:paraId="660C4DF9" w14:textId="51AAE3E7" w:rsidR="006252C9" w:rsidRPr="007A647B" w:rsidRDefault="006252C9" w:rsidP="007A647B">
      <w:pPr>
        <w:spacing w:after="0"/>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7E6A27" w14:textId="77777777" w:rsidR="006D1E37" w:rsidRDefault="006D1E37" w:rsidP="007A647B">
      <w:pPr>
        <w:spacing w:after="0"/>
        <w:rPr>
          <w:b/>
          <w:bCs/>
        </w:rPr>
      </w:pPr>
    </w:p>
    <w:p w14:paraId="557CD790" w14:textId="3C559E6D" w:rsidR="00A36E88" w:rsidRPr="00AA6514" w:rsidRDefault="00A36E88" w:rsidP="007A647B">
      <w:pPr>
        <w:spacing w:after="0"/>
        <w:rPr>
          <w:i/>
          <w:iCs/>
        </w:rPr>
      </w:pPr>
      <w:r w:rsidRPr="007A647B">
        <w:rPr>
          <w:i/>
          <w:iCs/>
        </w:rPr>
        <w:t>(If submission type is teach out prior to formal termination)</w:t>
      </w:r>
    </w:p>
    <w:p w14:paraId="266368AD" w14:textId="3D02B6E6" w:rsidR="007A647B" w:rsidRPr="007A647B" w:rsidRDefault="007A647B" w:rsidP="007A647B">
      <w:pPr>
        <w:spacing w:after="0"/>
      </w:pPr>
      <w:r w:rsidRPr="007A647B">
        <w:rPr>
          <w:b/>
          <w:bCs/>
        </w:rPr>
        <w:t>Course Reduction Plan </w:t>
      </w:r>
      <w:r w:rsidRPr="007A647B">
        <w:t> </w:t>
      </w:r>
    </w:p>
    <w:p w14:paraId="4EB3894B" w14:textId="77777777" w:rsidR="007A647B" w:rsidRPr="007A647B" w:rsidRDefault="007A647B" w:rsidP="007A647B">
      <w:pPr>
        <w:spacing w:after="0"/>
      </w:pPr>
      <w:r w:rsidRPr="007A647B">
        <w:t>By the end of the teach out plan, what is the institution's plan for the courses associated with the program?</w:t>
      </w:r>
    </w:p>
    <w:p w14:paraId="58A6D0EB" w14:textId="77777777" w:rsidR="007A647B" w:rsidRPr="007A647B" w:rsidRDefault="007A647B" w:rsidP="00F55879">
      <w:pPr>
        <w:pStyle w:val="ListParagraph"/>
        <w:numPr>
          <w:ilvl w:val="0"/>
          <w:numId w:val="52"/>
        </w:numPr>
        <w:spacing w:after="0"/>
      </w:pPr>
      <w:r w:rsidRPr="007A647B">
        <w:t>Courses will be removed from the catalog</w:t>
      </w:r>
    </w:p>
    <w:p w14:paraId="12A9BCF0" w14:textId="77777777" w:rsidR="007A647B" w:rsidRPr="007A647B" w:rsidRDefault="007A647B" w:rsidP="00F55879">
      <w:pPr>
        <w:pStyle w:val="ListParagraph"/>
        <w:numPr>
          <w:ilvl w:val="0"/>
          <w:numId w:val="52"/>
        </w:numPr>
        <w:spacing w:after="0"/>
      </w:pPr>
      <w:r w:rsidRPr="007A647B">
        <w:t>Number of course sections will be reduced from the course schedule</w:t>
      </w:r>
    </w:p>
    <w:p w14:paraId="14C1F671" w14:textId="77777777" w:rsidR="007A647B" w:rsidRDefault="007A647B" w:rsidP="00F55879">
      <w:pPr>
        <w:pStyle w:val="ListParagraph"/>
        <w:numPr>
          <w:ilvl w:val="0"/>
          <w:numId w:val="52"/>
        </w:numPr>
        <w:spacing w:after="0"/>
      </w:pPr>
      <w:r w:rsidRPr="007A647B">
        <w:t>Neither</w:t>
      </w:r>
    </w:p>
    <w:p w14:paraId="10A531FE" w14:textId="77777777" w:rsidR="006D1E37" w:rsidRDefault="006D1E37" w:rsidP="00CD6217">
      <w:pPr>
        <w:spacing w:after="0"/>
        <w:rPr>
          <w:i/>
          <w:iCs/>
        </w:rPr>
      </w:pPr>
    </w:p>
    <w:p w14:paraId="5ADAEC0D" w14:textId="5CBB186F" w:rsidR="00CD6217" w:rsidRDefault="00CD6217" w:rsidP="00CD6217">
      <w:pPr>
        <w:spacing w:after="0"/>
        <w:rPr>
          <w:i/>
          <w:iCs/>
        </w:rPr>
      </w:pPr>
      <w:r>
        <w:rPr>
          <w:i/>
          <w:iCs/>
        </w:rPr>
        <w:t>(If course reduction plan is number of course sections will be reduced from the course schedule</w:t>
      </w:r>
      <w:r w:rsidR="00F307AD">
        <w:rPr>
          <w:i/>
          <w:iCs/>
        </w:rPr>
        <w:t xml:space="preserve"> or neither</w:t>
      </w:r>
      <w:r>
        <w:rPr>
          <w:i/>
          <w:iCs/>
        </w:rPr>
        <w:t>)</w:t>
      </w:r>
    </w:p>
    <w:p w14:paraId="6695F20F" w14:textId="0C5482AB" w:rsidR="00CD6217" w:rsidRPr="00CD6217" w:rsidRDefault="00BC027B" w:rsidP="00CD6217">
      <w:pPr>
        <w:spacing w:after="0"/>
      </w:pPr>
      <w:r w:rsidRPr="00BC027B">
        <w:rPr>
          <w:b/>
          <w:bCs/>
        </w:rPr>
        <w:t>Please explain the benefit of this deactivation if no courses are being removed?</w:t>
      </w:r>
    </w:p>
    <w:p w14:paraId="247E0AC4" w14:textId="747FBDA4" w:rsidR="00BC027B" w:rsidRPr="009D0C40" w:rsidRDefault="00BC027B" w:rsidP="007A647B">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D1869F" w14:textId="77777777" w:rsidR="009D0C40" w:rsidRDefault="009D0C40" w:rsidP="007A647B">
      <w:pPr>
        <w:spacing w:after="0"/>
        <w:rPr>
          <w:b/>
          <w:bCs/>
        </w:rPr>
      </w:pPr>
    </w:p>
    <w:p w14:paraId="3F7FBEA6" w14:textId="3BA6BCBD" w:rsidR="00AA6514" w:rsidRPr="00AA6514" w:rsidRDefault="00AA6514" w:rsidP="007A647B">
      <w:pPr>
        <w:spacing w:after="0"/>
        <w:rPr>
          <w:i/>
          <w:iCs/>
        </w:rPr>
      </w:pPr>
      <w:r w:rsidRPr="007A647B">
        <w:rPr>
          <w:i/>
          <w:iCs/>
        </w:rPr>
        <w:t>(If submission type is teach out prior to formal termination)</w:t>
      </w:r>
    </w:p>
    <w:p w14:paraId="381A0E3E" w14:textId="77777777" w:rsidR="00D07A75" w:rsidRDefault="00D07A75" w:rsidP="00D07A75">
      <w:pPr>
        <w:spacing w:after="0"/>
      </w:pPr>
      <w:r w:rsidRPr="007A647B">
        <w:rPr>
          <w:b/>
          <w:bCs/>
        </w:rPr>
        <w:t>Will any tenured or tenure-track faculty positions be impacted by this deactivation, or the future termination? </w:t>
      </w:r>
      <w:r w:rsidRPr="007A647B">
        <w:t> </w:t>
      </w:r>
    </w:p>
    <w:p w14:paraId="5AA135F1" w14:textId="77777777" w:rsidR="00D07A75" w:rsidRDefault="00D07A75" w:rsidP="00D07A75">
      <w:pPr>
        <w:pStyle w:val="ListParagraph"/>
        <w:numPr>
          <w:ilvl w:val="0"/>
          <w:numId w:val="51"/>
        </w:numPr>
        <w:spacing w:after="0"/>
      </w:pPr>
      <w:r>
        <w:t>Yes</w:t>
      </w:r>
    </w:p>
    <w:p w14:paraId="759F3B16" w14:textId="77777777" w:rsidR="00D07A75" w:rsidRPr="007A647B" w:rsidRDefault="00D07A75" w:rsidP="00D07A75">
      <w:pPr>
        <w:pStyle w:val="ListParagraph"/>
        <w:numPr>
          <w:ilvl w:val="0"/>
          <w:numId w:val="51"/>
        </w:numPr>
        <w:spacing w:after="0"/>
      </w:pPr>
      <w:r>
        <w:t>No</w:t>
      </w:r>
    </w:p>
    <w:p w14:paraId="05982041" w14:textId="77777777" w:rsidR="00D07A75" w:rsidRDefault="00D07A75" w:rsidP="007A647B">
      <w:pPr>
        <w:spacing w:after="0"/>
        <w:rPr>
          <w:b/>
          <w:bCs/>
        </w:rPr>
      </w:pPr>
    </w:p>
    <w:p w14:paraId="10D0F2A3" w14:textId="2C7BA4AE" w:rsidR="00F55879" w:rsidRDefault="00743DB9" w:rsidP="007A647B">
      <w:pPr>
        <w:spacing w:after="0"/>
        <w:rPr>
          <w:i/>
          <w:iCs/>
        </w:rPr>
      </w:pPr>
      <w:r>
        <w:rPr>
          <w:i/>
          <w:iCs/>
        </w:rPr>
        <w:t>(If tenured or tenure-track faculty positions will be impacted)</w:t>
      </w:r>
    </w:p>
    <w:p w14:paraId="298FE3E8" w14:textId="32612C68" w:rsidR="008F7DF4" w:rsidRPr="008F7DF4" w:rsidRDefault="008F7DF4" w:rsidP="008F7DF4">
      <w:pPr>
        <w:spacing w:after="0"/>
      </w:pPr>
      <w:r w:rsidRPr="008F7DF4">
        <w:rPr>
          <w:b/>
          <w:bCs/>
        </w:rPr>
        <w:t>Employee Plan </w:t>
      </w:r>
      <w:r w:rsidRPr="008F7DF4">
        <w:t> </w:t>
      </w:r>
    </w:p>
    <w:p w14:paraId="1027005E" w14:textId="77777777" w:rsidR="008F7DF4" w:rsidRPr="008F7DF4" w:rsidRDefault="008F7DF4" w:rsidP="008F7DF4">
      <w:pPr>
        <w:spacing w:after="0"/>
      </w:pPr>
      <w:r w:rsidRPr="008F7DF4">
        <w:t>Please provide a description of how faculty and staff will be redeployed or helped to find new employment.</w:t>
      </w:r>
    </w:p>
    <w:p w14:paraId="3283B951" w14:textId="77777777" w:rsidR="008F7DF4" w:rsidRPr="007A647B" w:rsidRDefault="008F7DF4" w:rsidP="008F7DF4">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0F3BDE" w14:textId="77777777" w:rsidR="006D1E37" w:rsidRDefault="006D1E37" w:rsidP="007A647B">
      <w:pPr>
        <w:spacing w:after="0"/>
        <w:rPr>
          <w:b/>
          <w:bCs/>
        </w:rPr>
      </w:pPr>
    </w:p>
    <w:p w14:paraId="61259ED0" w14:textId="1EC73B68" w:rsidR="009C5FAB" w:rsidRPr="009C5FAB" w:rsidRDefault="009C5FAB" w:rsidP="007A647B">
      <w:pPr>
        <w:spacing w:after="0"/>
        <w:rPr>
          <w:i/>
          <w:iCs/>
        </w:rPr>
      </w:pPr>
      <w:r w:rsidRPr="007A647B">
        <w:rPr>
          <w:i/>
          <w:iCs/>
        </w:rPr>
        <w:t xml:space="preserve">(If submission type is </w:t>
      </w:r>
      <w:r>
        <w:rPr>
          <w:i/>
          <w:iCs/>
        </w:rPr>
        <w:t>not Closure due to 0 students</w:t>
      </w:r>
      <w:r w:rsidRPr="007A647B">
        <w:rPr>
          <w:i/>
          <w:iCs/>
        </w:rPr>
        <w:t>)</w:t>
      </w:r>
    </w:p>
    <w:p w14:paraId="653D7CAD" w14:textId="23935E3C" w:rsidR="007A647B" w:rsidRPr="007A647B" w:rsidRDefault="007A647B" w:rsidP="007A647B">
      <w:pPr>
        <w:spacing w:after="0"/>
      </w:pPr>
      <w:r w:rsidRPr="007A647B">
        <w:rPr>
          <w:b/>
          <w:bCs/>
        </w:rPr>
        <w:t>Enrollment Data </w:t>
      </w:r>
    </w:p>
    <w:p w14:paraId="23504F20" w14:textId="617BC179" w:rsidR="007A647B" w:rsidRPr="007A647B" w:rsidRDefault="007A647B" w:rsidP="007A647B">
      <w:pPr>
        <w:spacing w:after="0"/>
      </w:pPr>
      <w:r w:rsidRPr="007A647B">
        <w:t>Please provide a table of data, disaggregated by projected graduation year, for the number of current students. This should be total counts, not student names.</w:t>
      </w:r>
    </w:p>
    <w:p w14:paraId="5AF83373" w14:textId="77777777" w:rsidR="007A647B" w:rsidRPr="007A647B" w:rsidRDefault="007A647B" w:rsidP="007A647B">
      <w:pPr>
        <w:spacing w:after="0"/>
      </w:pPr>
      <w:r w:rsidRPr="007A647B">
        <w:rPr>
          <w:rFonts w:ascii="Segoe UI Emoji" w:hAnsi="Segoe UI Emoji" w:cs="Segoe UI Emoji"/>
        </w:rPr>
        <w:t>⚠️</w:t>
      </w:r>
      <w:r w:rsidRPr="007A647B">
        <w:rPr>
          <w:b/>
          <w:bCs/>
          <w:i/>
          <w:iCs/>
        </w:rPr>
        <w:t>Do not provide any personally identifiable information about students.</w:t>
      </w:r>
    </w:p>
    <w:p w14:paraId="277CFF9E" w14:textId="77777777" w:rsidR="007A647B" w:rsidRPr="007A647B" w:rsidRDefault="007A647B" w:rsidP="007A647B">
      <w:pPr>
        <w:spacing w:after="0"/>
      </w:pPr>
      <w:r w:rsidRPr="007A647B">
        <w:t>A PDF, DOCX, or XLSX file is preferred.</w:t>
      </w:r>
    </w:p>
    <w:p w14:paraId="780830E6" w14:textId="77777777" w:rsidR="007A647B" w:rsidRPr="007A647B" w:rsidRDefault="007A647B" w:rsidP="00993507">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19200910" w14:textId="6792EB80" w:rsidR="0031130F" w:rsidRPr="0031130F" w:rsidRDefault="0031130F" w:rsidP="0031130F">
      <w:pPr>
        <w:spacing w:after="0"/>
        <w:rPr>
          <w:b/>
          <w:bCs/>
        </w:rPr>
      </w:pPr>
      <w:r w:rsidRPr="0031130F">
        <w:rPr>
          <w:b/>
          <w:bCs/>
        </w:rPr>
        <w:t>Main Point of Contact (if questions)  </w:t>
      </w:r>
    </w:p>
    <w:p w14:paraId="7D085CC9" w14:textId="77777777" w:rsidR="0031130F" w:rsidRPr="0031130F" w:rsidRDefault="0031130F" w:rsidP="0031130F">
      <w:pPr>
        <w:spacing w:after="0"/>
      </w:pPr>
      <w:r w:rsidRPr="0031130F">
        <w:t>Please insert the full name and title of the individual who should be contacted in case of any questions.</w:t>
      </w:r>
    </w:p>
    <w:p w14:paraId="3B1459A2" w14:textId="77777777" w:rsidR="00106E0A" w:rsidRDefault="00106E0A" w:rsidP="00106E0A">
      <w:pPr>
        <w:spacing w:after="0"/>
        <w:rPr>
          <w:b/>
          <w:bCs/>
        </w:rPr>
      </w:pPr>
    </w:p>
    <w:p w14:paraId="1633C6EF" w14:textId="0A618730" w:rsidR="00A000E7" w:rsidRPr="00A000E7" w:rsidRDefault="00A000E7" w:rsidP="00A000E7">
      <w:pPr>
        <w:spacing w:after="0"/>
        <w:rPr>
          <w:b/>
          <w:bCs/>
        </w:rPr>
      </w:pPr>
      <w:r w:rsidRPr="00A000E7">
        <w:rPr>
          <w:b/>
          <w:bCs/>
        </w:rPr>
        <w:t>Main Point of Contact Email  </w:t>
      </w:r>
    </w:p>
    <w:p w14:paraId="5B638B53" w14:textId="77777777" w:rsidR="00A000E7" w:rsidRPr="00A000E7" w:rsidRDefault="00A000E7" w:rsidP="00A000E7">
      <w:pPr>
        <w:spacing w:after="0"/>
      </w:pPr>
      <w:r w:rsidRPr="00A000E7">
        <w:t>Must be a valid email address.</w:t>
      </w:r>
    </w:p>
    <w:p w14:paraId="03F868F9" w14:textId="77777777" w:rsidR="00460DF1" w:rsidRPr="00172864" w:rsidRDefault="00460DF1" w:rsidP="00106E0A">
      <w:pPr>
        <w:spacing w:after="0"/>
      </w:pPr>
    </w:p>
    <w:p w14:paraId="2B5AA2AB" w14:textId="5A8BEF50" w:rsidR="00C85705" w:rsidRPr="00C85705" w:rsidRDefault="00C85705" w:rsidP="00C85705">
      <w:pPr>
        <w:spacing w:after="0"/>
        <w:rPr>
          <w:b/>
          <w:bCs/>
        </w:rPr>
      </w:pPr>
      <w:r w:rsidRPr="00C85705">
        <w:rPr>
          <w:b/>
          <w:bCs/>
        </w:rPr>
        <w:t>Approval Emails  </w:t>
      </w:r>
    </w:p>
    <w:p w14:paraId="1F313EBC" w14:textId="30A63337" w:rsidR="00590791" w:rsidRDefault="00F412B3" w:rsidP="00C85705">
      <w:pPr>
        <w:spacing w:after="0"/>
      </w:pPr>
      <w:r w:rsidRPr="00F412B3">
        <w:t>Insert the email address for your Provost, SACSCOC Liaison, Admissions Director, Dean, Department Chair and anyone else who should be notified upon approval. Use a semicolon to separate email addresses.</w:t>
      </w:r>
    </w:p>
    <w:p w14:paraId="2DCC6DD5" w14:textId="77777777" w:rsidR="006949B4" w:rsidRDefault="006949B4" w:rsidP="00C85705">
      <w:pPr>
        <w:spacing w:after="0"/>
      </w:pPr>
    </w:p>
    <w:p w14:paraId="26B4B771" w14:textId="77777777" w:rsidR="006E3036" w:rsidRPr="006E3036" w:rsidRDefault="006E3036" w:rsidP="006E3036">
      <w:pPr>
        <w:spacing w:after="0"/>
      </w:pPr>
      <w:r w:rsidRPr="006E3036">
        <w:rPr>
          <w:b/>
          <w:bCs/>
        </w:rPr>
        <w:t>Notification Emails</w:t>
      </w:r>
      <w:r w:rsidRPr="006E3036">
        <w:t> </w:t>
      </w:r>
    </w:p>
    <w:p w14:paraId="7DEE35A6" w14:textId="77777777" w:rsidR="006E3036" w:rsidRPr="006E3036" w:rsidRDefault="006E3036" w:rsidP="006E3036">
      <w:pPr>
        <w:spacing w:after="0"/>
      </w:pPr>
      <w:r w:rsidRPr="006E3036">
        <w:t>Insert the email address for your Registrar and anyone else who should be notified once this request has been fully processed. Use a semicolon to separate email addresses.</w:t>
      </w:r>
    </w:p>
    <w:p w14:paraId="3932E945" w14:textId="77777777" w:rsidR="00C85705" w:rsidRDefault="00C85705" w:rsidP="00C85705">
      <w:pPr>
        <w:spacing w:after="0"/>
      </w:pPr>
    </w:p>
    <w:p w14:paraId="17F75FBD" w14:textId="77777777" w:rsidR="006949B4" w:rsidRPr="006949B4" w:rsidRDefault="006949B4" w:rsidP="006949B4">
      <w:pPr>
        <w:spacing w:after="0"/>
        <w:rPr>
          <w:b/>
          <w:bCs/>
        </w:rPr>
      </w:pPr>
      <w:r w:rsidRPr="006949B4">
        <w:rPr>
          <w:b/>
          <w:bCs/>
        </w:rPr>
        <w:t>SACSCOC Reminder</w:t>
      </w:r>
    </w:p>
    <w:p w14:paraId="08209E58" w14:textId="77777777" w:rsidR="006949B4" w:rsidRPr="006949B4" w:rsidRDefault="006949B4" w:rsidP="006949B4">
      <w:pPr>
        <w:spacing w:after="0"/>
      </w:pPr>
      <w:r w:rsidRPr="006949B4">
        <w:t>Note: Once this request is approved by USG, your SACSCOC Liaison will also need to submit notification to SACSCOC with the teach out plan.</w:t>
      </w:r>
    </w:p>
    <w:p w14:paraId="5BAB0CB5" w14:textId="77777777" w:rsidR="00AF2FCD" w:rsidRPr="00C85705" w:rsidRDefault="00AF2FCD" w:rsidP="00C85705">
      <w:pPr>
        <w:spacing w:after="0"/>
      </w:pPr>
    </w:p>
    <w:sectPr w:rsidR="00AF2FCD" w:rsidRPr="00C85705"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4C9"/>
    <w:multiLevelType w:val="hybridMultilevel"/>
    <w:tmpl w:val="F9D871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99"/>
    <w:multiLevelType w:val="hybridMultilevel"/>
    <w:tmpl w:val="DD7ED0A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6918"/>
    <w:multiLevelType w:val="multilevel"/>
    <w:tmpl w:val="25048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22EC2"/>
    <w:multiLevelType w:val="hybridMultilevel"/>
    <w:tmpl w:val="1CB0116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D53AF"/>
    <w:multiLevelType w:val="multilevel"/>
    <w:tmpl w:val="3BD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962C0"/>
    <w:multiLevelType w:val="multilevel"/>
    <w:tmpl w:val="563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63DFB"/>
    <w:multiLevelType w:val="hybridMultilevel"/>
    <w:tmpl w:val="065C3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9554B"/>
    <w:multiLevelType w:val="multilevel"/>
    <w:tmpl w:val="BB9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F60A2"/>
    <w:multiLevelType w:val="multilevel"/>
    <w:tmpl w:val="C2B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53FE1"/>
    <w:multiLevelType w:val="hybridMultilevel"/>
    <w:tmpl w:val="B0FADD0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F5E90"/>
    <w:multiLevelType w:val="hybridMultilevel"/>
    <w:tmpl w:val="1F0444E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635F8"/>
    <w:multiLevelType w:val="hybridMultilevel"/>
    <w:tmpl w:val="50C05F6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143D4"/>
    <w:multiLevelType w:val="multilevel"/>
    <w:tmpl w:val="C64E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E6FF7"/>
    <w:multiLevelType w:val="multilevel"/>
    <w:tmpl w:val="543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340DF"/>
    <w:multiLevelType w:val="hybridMultilevel"/>
    <w:tmpl w:val="518249B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D54356"/>
    <w:multiLevelType w:val="hybridMultilevel"/>
    <w:tmpl w:val="1020F76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E2F8A"/>
    <w:multiLevelType w:val="hybridMultilevel"/>
    <w:tmpl w:val="DE90F0A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B7CBC"/>
    <w:multiLevelType w:val="hybridMultilevel"/>
    <w:tmpl w:val="1116DF4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96828"/>
    <w:multiLevelType w:val="hybridMultilevel"/>
    <w:tmpl w:val="96D284F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5E45C5"/>
    <w:multiLevelType w:val="hybridMultilevel"/>
    <w:tmpl w:val="CD70B8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6A1018"/>
    <w:multiLevelType w:val="multilevel"/>
    <w:tmpl w:val="315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A10FC"/>
    <w:multiLevelType w:val="hybridMultilevel"/>
    <w:tmpl w:val="693C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46EA2"/>
    <w:multiLevelType w:val="hybridMultilevel"/>
    <w:tmpl w:val="FC1A29A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A597B"/>
    <w:multiLevelType w:val="hybridMultilevel"/>
    <w:tmpl w:val="10806D2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F63C3"/>
    <w:multiLevelType w:val="hybridMultilevel"/>
    <w:tmpl w:val="0FA2FE8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544DA7"/>
    <w:multiLevelType w:val="hybridMultilevel"/>
    <w:tmpl w:val="0D3AE7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8D3749"/>
    <w:multiLevelType w:val="hybridMultilevel"/>
    <w:tmpl w:val="4B7E8F94"/>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6C0086"/>
    <w:multiLevelType w:val="hybridMultilevel"/>
    <w:tmpl w:val="67CC8B1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D0E19"/>
    <w:multiLevelType w:val="hybridMultilevel"/>
    <w:tmpl w:val="1E248B3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3F5155"/>
    <w:multiLevelType w:val="hybridMultilevel"/>
    <w:tmpl w:val="01985CF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73DFC"/>
    <w:multiLevelType w:val="hybridMultilevel"/>
    <w:tmpl w:val="6504B89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252453"/>
    <w:multiLevelType w:val="hybridMultilevel"/>
    <w:tmpl w:val="9DDA4B04"/>
    <w:lvl w:ilvl="0" w:tplc="3650245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F44C0F"/>
    <w:multiLevelType w:val="multilevel"/>
    <w:tmpl w:val="2EF8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46075A"/>
    <w:multiLevelType w:val="hybridMultilevel"/>
    <w:tmpl w:val="8016397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217A5B"/>
    <w:multiLevelType w:val="hybridMultilevel"/>
    <w:tmpl w:val="9D123AF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6E1240"/>
    <w:multiLevelType w:val="hybridMultilevel"/>
    <w:tmpl w:val="A0E4B39A"/>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A3BF8"/>
    <w:multiLevelType w:val="hybridMultilevel"/>
    <w:tmpl w:val="6DBC438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5FF6934"/>
    <w:multiLevelType w:val="hybridMultilevel"/>
    <w:tmpl w:val="901C2B2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0C4835"/>
    <w:multiLevelType w:val="multilevel"/>
    <w:tmpl w:val="CCB6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19267F"/>
    <w:multiLevelType w:val="hybridMultilevel"/>
    <w:tmpl w:val="2B06CAA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D55735"/>
    <w:multiLevelType w:val="hybridMultilevel"/>
    <w:tmpl w:val="A44439A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6E66D0"/>
    <w:multiLevelType w:val="multilevel"/>
    <w:tmpl w:val="2B0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FD1F89"/>
    <w:multiLevelType w:val="hybridMultilevel"/>
    <w:tmpl w:val="DEAAA358"/>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2A37E7"/>
    <w:multiLevelType w:val="hybridMultilevel"/>
    <w:tmpl w:val="D5DC104C"/>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8D1D32"/>
    <w:multiLevelType w:val="multilevel"/>
    <w:tmpl w:val="8070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112ED"/>
    <w:multiLevelType w:val="hybridMultilevel"/>
    <w:tmpl w:val="931ADAE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47E2B"/>
    <w:multiLevelType w:val="hybridMultilevel"/>
    <w:tmpl w:val="15E2D4C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B51E40"/>
    <w:multiLevelType w:val="multilevel"/>
    <w:tmpl w:val="671C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822CA0"/>
    <w:multiLevelType w:val="hybridMultilevel"/>
    <w:tmpl w:val="670A851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332140"/>
    <w:multiLevelType w:val="multilevel"/>
    <w:tmpl w:val="EF7AC4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527D1F"/>
    <w:multiLevelType w:val="multilevel"/>
    <w:tmpl w:val="A83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D32357"/>
    <w:multiLevelType w:val="hybridMultilevel"/>
    <w:tmpl w:val="DD06E984"/>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55302">
    <w:abstractNumId w:val="21"/>
  </w:num>
  <w:num w:numId="2" w16cid:durableId="1034110277">
    <w:abstractNumId w:val="31"/>
  </w:num>
  <w:num w:numId="3" w16cid:durableId="1829244576">
    <w:abstractNumId w:val="27"/>
  </w:num>
  <w:num w:numId="4" w16cid:durableId="725106977">
    <w:abstractNumId w:val="41"/>
  </w:num>
  <w:num w:numId="5" w16cid:durableId="1339116775">
    <w:abstractNumId w:val="49"/>
  </w:num>
  <w:num w:numId="6" w16cid:durableId="1339845273">
    <w:abstractNumId w:val="36"/>
  </w:num>
  <w:num w:numId="7" w16cid:durableId="1028407219">
    <w:abstractNumId w:val="25"/>
  </w:num>
  <w:num w:numId="8" w16cid:durableId="325864291">
    <w:abstractNumId w:val="18"/>
  </w:num>
  <w:num w:numId="9" w16cid:durableId="1868254617">
    <w:abstractNumId w:val="14"/>
  </w:num>
  <w:num w:numId="10" w16cid:durableId="1392845262">
    <w:abstractNumId w:val="0"/>
  </w:num>
  <w:num w:numId="11" w16cid:durableId="668561625">
    <w:abstractNumId w:val="6"/>
  </w:num>
  <w:num w:numId="12" w16cid:durableId="2071075999">
    <w:abstractNumId w:val="19"/>
  </w:num>
  <w:num w:numId="13" w16cid:durableId="2103528569">
    <w:abstractNumId w:val="7"/>
  </w:num>
  <w:num w:numId="14" w16cid:durableId="368646566">
    <w:abstractNumId w:val="5"/>
  </w:num>
  <w:num w:numId="15" w16cid:durableId="1458183783">
    <w:abstractNumId w:val="12"/>
  </w:num>
  <w:num w:numId="16" w16cid:durableId="726339748">
    <w:abstractNumId w:val="50"/>
  </w:num>
  <w:num w:numId="17" w16cid:durableId="407768351">
    <w:abstractNumId w:val="4"/>
  </w:num>
  <w:num w:numId="18" w16cid:durableId="863401034">
    <w:abstractNumId w:val="10"/>
  </w:num>
  <w:num w:numId="19" w16cid:durableId="1074350436">
    <w:abstractNumId w:val="29"/>
  </w:num>
  <w:num w:numId="20" w16cid:durableId="1822840926">
    <w:abstractNumId w:val="39"/>
  </w:num>
  <w:num w:numId="21" w16cid:durableId="2023362875">
    <w:abstractNumId w:val="22"/>
  </w:num>
  <w:num w:numId="22" w16cid:durableId="448939346">
    <w:abstractNumId w:val="16"/>
  </w:num>
  <w:num w:numId="23" w16cid:durableId="781075359">
    <w:abstractNumId w:val="43"/>
  </w:num>
  <w:num w:numId="24" w16cid:durableId="2073769079">
    <w:abstractNumId w:val="48"/>
  </w:num>
  <w:num w:numId="25" w16cid:durableId="1347173415">
    <w:abstractNumId w:val="42"/>
  </w:num>
  <w:num w:numId="26" w16cid:durableId="89934679">
    <w:abstractNumId w:val="51"/>
  </w:num>
  <w:num w:numId="27" w16cid:durableId="953249798">
    <w:abstractNumId w:val="38"/>
  </w:num>
  <w:num w:numId="28" w16cid:durableId="709110067">
    <w:abstractNumId w:val="37"/>
  </w:num>
  <w:num w:numId="29" w16cid:durableId="949320325">
    <w:abstractNumId w:val="13"/>
  </w:num>
  <w:num w:numId="30" w16cid:durableId="458111543">
    <w:abstractNumId w:val="11"/>
  </w:num>
  <w:num w:numId="31" w16cid:durableId="1452555105">
    <w:abstractNumId w:val="28"/>
  </w:num>
  <w:num w:numId="32" w16cid:durableId="932127193">
    <w:abstractNumId w:val="26"/>
  </w:num>
  <w:num w:numId="33" w16cid:durableId="2056615985">
    <w:abstractNumId w:val="24"/>
  </w:num>
  <w:num w:numId="34" w16cid:durableId="1763599418">
    <w:abstractNumId w:val="33"/>
  </w:num>
  <w:num w:numId="35" w16cid:durableId="217055685">
    <w:abstractNumId w:val="9"/>
  </w:num>
  <w:num w:numId="36" w16cid:durableId="428433039">
    <w:abstractNumId w:val="47"/>
  </w:num>
  <w:num w:numId="37" w16cid:durableId="1976789006">
    <w:abstractNumId w:val="15"/>
  </w:num>
  <w:num w:numId="38" w16cid:durableId="737940560">
    <w:abstractNumId w:val="46"/>
  </w:num>
  <w:num w:numId="39" w16cid:durableId="252445942">
    <w:abstractNumId w:val="1"/>
  </w:num>
  <w:num w:numId="40" w16cid:durableId="794563601">
    <w:abstractNumId w:val="3"/>
  </w:num>
  <w:num w:numId="41" w16cid:durableId="451049225">
    <w:abstractNumId w:val="40"/>
  </w:num>
  <w:num w:numId="42" w16cid:durableId="129908540">
    <w:abstractNumId w:val="44"/>
  </w:num>
  <w:num w:numId="43" w16cid:durableId="330568014">
    <w:abstractNumId w:val="8"/>
  </w:num>
  <w:num w:numId="44" w16cid:durableId="1663465915">
    <w:abstractNumId w:val="32"/>
  </w:num>
  <w:num w:numId="45" w16cid:durableId="1363508096">
    <w:abstractNumId w:val="23"/>
  </w:num>
  <w:num w:numId="46" w16cid:durableId="736629823">
    <w:abstractNumId w:val="2"/>
  </w:num>
  <w:num w:numId="47" w16cid:durableId="232279194">
    <w:abstractNumId w:val="20"/>
  </w:num>
  <w:num w:numId="48" w16cid:durableId="1864122791">
    <w:abstractNumId w:val="35"/>
  </w:num>
  <w:num w:numId="49" w16cid:durableId="888027644">
    <w:abstractNumId w:val="30"/>
  </w:num>
  <w:num w:numId="50" w16cid:durableId="1536776009">
    <w:abstractNumId w:val="45"/>
  </w:num>
  <w:num w:numId="51" w16cid:durableId="2003898113">
    <w:abstractNumId w:val="34"/>
  </w:num>
  <w:num w:numId="52" w16cid:durableId="3040449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4D02"/>
    <w:rsid w:val="000161F1"/>
    <w:rsid w:val="0003284D"/>
    <w:rsid w:val="000332FC"/>
    <w:rsid w:val="000337DC"/>
    <w:rsid w:val="00054749"/>
    <w:rsid w:val="000612EE"/>
    <w:rsid w:val="0006151A"/>
    <w:rsid w:val="0007391F"/>
    <w:rsid w:val="000752A5"/>
    <w:rsid w:val="000808EE"/>
    <w:rsid w:val="0008385C"/>
    <w:rsid w:val="00090F58"/>
    <w:rsid w:val="0009201D"/>
    <w:rsid w:val="000970D9"/>
    <w:rsid w:val="000A064E"/>
    <w:rsid w:val="000A3EA9"/>
    <w:rsid w:val="000A797A"/>
    <w:rsid w:val="000B102F"/>
    <w:rsid w:val="000C0497"/>
    <w:rsid w:val="000C1955"/>
    <w:rsid w:val="000D0AD4"/>
    <w:rsid w:val="000E1860"/>
    <w:rsid w:val="000F2C60"/>
    <w:rsid w:val="000F79AB"/>
    <w:rsid w:val="00100339"/>
    <w:rsid w:val="00105208"/>
    <w:rsid w:val="00106E0A"/>
    <w:rsid w:val="0010797D"/>
    <w:rsid w:val="00126436"/>
    <w:rsid w:val="00126F37"/>
    <w:rsid w:val="00135045"/>
    <w:rsid w:val="00135458"/>
    <w:rsid w:val="0014002D"/>
    <w:rsid w:val="001403F8"/>
    <w:rsid w:val="00143716"/>
    <w:rsid w:val="00145828"/>
    <w:rsid w:val="00147819"/>
    <w:rsid w:val="00156E4E"/>
    <w:rsid w:val="001613E6"/>
    <w:rsid w:val="00164542"/>
    <w:rsid w:val="001645E3"/>
    <w:rsid w:val="00171E55"/>
    <w:rsid w:val="00175C04"/>
    <w:rsid w:val="00180C48"/>
    <w:rsid w:val="00183CD8"/>
    <w:rsid w:val="001912E0"/>
    <w:rsid w:val="00193CEE"/>
    <w:rsid w:val="001A1CC3"/>
    <w:rsid w:val="001A2246"/>
    <w:rsid w:val="001A5712"/>
    <w:rsid w:val="001B4E42"/>
    <w:rsid w:val="001C7A1A"/>
    <w:rsid w:val="001D6C9B"/>
    <w:rsid w:val="001E3F27"/>
    <w:rsid w:val="001E494E"/>
    <w:rsid w:val="001E4B11"/>
    <w:rsid w:val="001F12C7"/>
    <w:rsid w:val="001F4B44"/>
    <w:rsid w:val="001F501F"/>
    <w:rsid w:val="00204CFC"/>
    <w:rsid w:val="002200E8"/>
    <w:rsid w:val="00232CB3"/>
    <w:rsid w:val="0023548E"/>
    <w:rsid w:val="00241A8D"/>
    <w:rsid w:val="00245AED"/>
    <w:rsid w:val="002621B5"/>
    <w:rsid w:val="00262E11"/>
    <w:rsid w:val="0026439C"/>
    <w:rsid w:val="00264FA8"/>
    <w:rsid w:val="002677FE"/>
    <w:rsid w:val="002722BE"/>
    <w:rsid w:val="00281DAE"/>
    <w:rsid w:val="0028537B"/>
    <w:rsid w:val="002900BF"/>
    <w:rsid w:val="00290684"/>
    <w:rsid w:val="00295050"/>
    <w:rsid w:val="00296AAE"/>
    <w:rsid w:val="002A0C2D"/>
    <w:rsid w:val="002A2CAB"/>
    <w:rsid w:val="002A5A95"/>
    <w:rsid w:val="002A7120"/>
    <w:rsid w:val="002B4255"/>
    <w:rsid w:val="002B714F"/>
    <w:rsid w:val="002D089C"/>
    <w:rsid w:val="002D34ED"/>
    <w:rsid w:val="002D62F9"/>
    <w:rsid w:val="002E18AA"/>
    <w:rsid w:val="002F1010"/>
    <w:rsid w:val="0030118A"/>
    <w:rsid w:val="00302A1C"/>
    <w:rsid w:val="00306DD9"/>
    <w:rsid w:val="0031130F"/>
    <w:rsid w:val="00321F6D"/>
    <w:rsid w:val="003255D8"/>
    <w:rsid w:val="00325753"/>
    <w:rsid w:val="00337271"/>
    <w:rsid w:val="00350A9D"/>
    <w:rsid w:val="003550FE"/>
    <w:rsid w:val="003568A1"/>
    <w:rsid w:val="00356D77"/>
    <w:rsid w:val="00363656"/>
    <w:rsid w:val="00375785"/>
    <w:rsid w:val="00385AB2"/>
    <w:rsid w:val="00390928"/>
    <w:rsid w:val="00392388"/>
    <w:rsid w:val="003A3894"/>
    <w:rsid w:val="003B4D28"/>
    <w:rsid w:val="003C48FD"/>
    <w:rsid w:val="003C7CCD"/>
    <w:rsid w:val="003D1DEF"/>
    <w:rsid w:val="003E093D"/>
    <w:rsid w:val="003E35B7"/>
    <w:rsid w:val="003E3C79"/>
    <w:rsid w:val="003E71C8"/>
    <w:rsid w:val="003F0B14"/>
    <w:rsid w:val="003F6E55"/>
    <w:rsid w:val="00411553"/>
    <w:rsid w:val="004214E2"/>
    <w:rsid w:val="00421D9A"/>
    <w:rsid w:val="0042325E"/>
    <w:rsid w:val="00424889"/>
    <w:rsid w:val="0042598D"/>
    <w:rsid w:val="004276D9"/>
    <w:rsid w:val="004310D6"/>
    <w:rsid w:val="00440E93"/>
    <w:rsid w:val="00440EC5"/>
    <w:rsid w:val="00446D54"/>
    <w:rsid w:val="0044787F"/>
    <w:rsid w:val="00460DF1"/>
    <w:rsid w:val="00494510"/>
    <w:rsid w:val="00496EB6"/>
    <w:rsid w:val="004A0F52"/>
    <w:rsid w:val="004B2931"/>
    <w:rsid w:val="004C7226"/>
    <w:rsid w:val="004C7279"/>
    <w:rsid w:val="004D190B"/>
    <w:rsid w:val="004E79CC"/>
    <w:rsid w:val="004F609F"/>
    <w:rsid w:val="00500783"/>
    <w:rsid w:val="00507668"/>
    <w:rsid w:val="00507B74"/>
    <w:rsid w:val="00511754"/>
    <w:rsid w:val="00517101"/>
    <w:rsid w:val="0052101F"/>
    <w:rsid w:val="00521BF3"/>
    <w:rsid w:val="005451E0"/>
    <w:rsid w:val="00546B82"/>
    <w:rsid w:val="0055432B"/>
    <w:rsid w:val="00560725"/>
    <w:rsid w:val="005607A7"/>
    <w:rsid w:val="00564234"/>
    <w:rsid w:val="00582278"/>
    <w:rsid w:val="00590791"/>
    <w:rsid w:val="005A257E"/>
    <w:rsid w:val="005B1D04"/>
    <w:rsid w:val="005C0E52"/>
    <w:rsid w:val="005D4678"/>
    <w:rsid w:val="005D5539"/>
    <w:rsid w:val="005F3E1F"/>
    <w:rsid w:val="00600E2B"/>
    <w:rsid w:val="0061104B"/>
    <w:rsid w:val="0061163E"/>
    <w:rsid w:val="00623D52"/>
    <w:rsid w:val="006252C9"/>
    <w:rsid w:val="006265BA"/>
    <w:rsid w:val="0064484C"/>
    <w:rsid w:val="00652FB1"/>
    <w:rsid w:val="006611AA"/>
    <w:rsid w:val="00662077"/>
    <w:rsid w:val="00667447"/>
    <w:rsid w:val="006718AC"/>
    <w:rsid w:val="00682F0D"/>
    <w:rsid w:val="006830E3"/>
    <w:rsid w:val="006836D5"/>
    <w:rsid w:val="006949B4"/>
    <w:rsid w:val="00696DE0"/>
    <w:rsid w:val="006B2DF6"/>
    <w:rsid w:val="006B55A9"/>
    <w:rsid w:val="006B563F"/>
    <w:rsid w:val="006C029F"/>
    <w:rsid w:val="006D1E37"/>
    <w:rsid w:val="006D44D8"/>
    <w:rsid w:val="006D5D5B"/>
    <w:rsid w:val="006E2D06"/>
    <w:rsid w:val="006E3036"/>
    <w:rsid w:val="006E694B"/>
    <w:rsid w:val="006F1426"/>
    <w:rsid w:val="006F5FCC"/>
    <w:rsid w:val="00701662"/>
    <w:rsid w:val="00711A85"/>
    <w:rsid w:val="0071496D"/>
    <w:rsid w:val="00714E80"/>
    <w:rsid w:val="00715301"/>
    <w:rsid w:val="00715D64"/>
    <w:rsid w:val="00715EC0"/>
    <w:rsid w:val="007200DF"/>
    <w:rsid w:val="00726217"/>
    <w:rsid w:val="00743DB9"/>
    <w:rsid w:val="0075077F"/>
    <w:rsid w:val="00755D0F"/>
    <w:rsid w:val="0078400C"/>
    <w:rsid w:val="00792C5C"/>
    <w:rsid w:val="007A2441"/>
    <w:rsid w:val="007A647B"/>
    <w:rsid w:val="007A7916"/>
    <w:rsid w:val="007B657A"/>
    <w:rsid w:val="007B71F0"/>
    <w:rsid w:val="007C0C38"/>
    <w:rsid w:val="007C4A5F"/>
    <w:rsid w:val="007C4CDC"/>
    <w:rsid w:val="007D5D18"/>
    <w:rsid w:val="007F5431"/>
    <w:rsid w:val="00802BA4"/>
    <w:rsid w:val="00803C90"/>
    <w:rsid w:val="0080474F"/>
    <w:rsid w:val="00805C66"/>
    <w:rsid w:val="008130F6"/>
    <w:rsid w:val="008309F3"/>
    <w:rsid w:val="00836E5F"/>
    <w:rsid w:val="00844FF5"/>
    <w:rsid w:val="00862E97"/>
    <w:rsid w:val="008737B9"/>
    <w:rsid w:val="00876E20"/>
    <w:rsid w:val="0089615C"/>
    <w:rsid w:val="00897351"/>
    <w:rsid w:val="008A1DD6"/>
    <w:rsid w:val="008B784E"/>
    <w:rsid w:val="008C3C7F"/>
    <w:rsid w:val="008C7214"/>
    <w:rsid w:val="008D1F74"/>
    <w:rsid w:val="008D7E7D"/>
    <w:rsid w:val="008E2F13"/>
    <w:rsid w:val="008E331B"/>
    <w:rsid w:val="008E53C8"/>
    <w:rsid w:val="008E7D92"/>
    <w:rsid w:val="008F7DF4"/>
    <w:rsid w:val="00900FA1"/>
    <w:rsid w:val="00901A19"/>
    <w:rsid w:val="00903981"/>
    <w:rsid w:val="00904C48"/>
    <w:rsid w:val="009115CB"/>
    <w:rsid w:val="009201A3"/>
    <w:rsid w:val="00921487"/>
    <w:rsid w:val="00927BCB"/>
    <w:rsid w:val="009336E6"/>
    <w:rsid w:val="009359C1"/>
    <w:rsid w:val="00940EC1"/>
    <w:rsid w:val="009444E8"/>
    <w:rsid w:val="009516E1"/>
    <w:rsid w:val="00953E87"/>
    <w:rsid w:val="009609D0"/>
    <w:rsid w:val="00971E25"/>
    <w:rsid w:val="009725F7"/>
    <w:rsid w:val="0097766D"/>
    <w:rsid w:val="00991AB4"/>
    <w:rsid w:val="00993507"/>
    <w:rsid w:val="009937A4"/>
    <w:rsid w:val="009952A1"/>
    <w:rsid w:val="009A2F4F"/>
    <w:rsid w:val="009B1D66"/>
    <w:rsid w:val="009B2E3B"/>
    <w:rsid w:val="009C1792"/>
    <w:rsid w:val="009C5FAB"/>
    <w:rsid w:val="009D0C40"/>
    <w:rsid w:val="009D5DFD"/>
    <w:rsid w:val="009F0D97"/>
    <w:rsid w:val="009F7DB4"/>
    <w:rsid w:val="00A000E7"/>
    <w:rsid w:val="00A005F3"/>
    <w:rsid w:val="00A03AC9"/>
    <w:rsid w:val="00A11FB9"/>
    <w:rsid w:val="00A275AD"/>
    <w:rsid w:val="00A30EDB"/>
    <w:rsid w:val="00A3351E"/>
    <w:rsid w:val="00A33DA4"/>
    <w:rsid w:val="00A3436C"/>
    <w:rsid w:val="00A36E88"/>
    <w:rsid w:val="00A46648"/>
    <w:rsid w:val="00A50CEF"/>
    <w:rsid w:val="00A61501"/>
    <w:rsid w:val="00A651F1"/>
    <w:rsid w:val="00A706AF"/>
    <w:rsid w:val="00A76DB0"/>
    <w:rsid w:val="00A81221"/>
    <w:rsid w:val="00A833C5"/>
    <w:rsid w:val="00A9389B"/>
    <w:rsid w:val="00A97FD7"/>
    <w:rsid w:val="00AA1288"/>
    <w:rsid w:val="00AA6514"/>
    <w:rsid w:val="00AB0985"/>
    <w:rsid w:val="00AC3ACF"/>
    <w:rsid w:val="00AC3E56"/>
    <w:rsid w:val="00AD02F7"/>
    <w:rsid w:val="00AD1881"/>
    <w:rsid w:val="00AE555B"/>
    <w:rsid w:val="00AE5E43"/>
    <w:rsid w:val="00AF2FCD"/>
    <w:rsid w:val="00AF30A3"/>
    <w:rsid w:val="00AF5A0A"/>
    <w:rsid w:val="00AF5F54"/>
    <w:rsid w:val="00AF7395"/>
    <w:rsid w:val="00B007BB"/>
    <w:rsid w:val="00B01CD4"/>
    <w:rsid w:val="00B03D68"/>
    <w:rsid w:val="00B07E27"/>
    <w:rsid w:val="00B12612"/>
    <w:rsid w:val="00B14327"/>
    <w:rsid w:val="00B153E3"/>
    <w:rsid w:val="00B15B1E"/>
    <w:rsid w:val="00B16630"/>
    <w:rsid w:val="00B23290"/>
    <w:rsid w:val="00B3051A"/>
    <w:rsid w:val="00B31857"/>
    <w:rsid w:val="00B36D5B"/>
    <w:rsid w:val="00B4467C"/>
    <w:rsid w:val="00B45810"/>
    <w:rsid w:val="00B60EB3"/>
    <w:rsid w:val="00B626A5"/>
    <w:rsid w:val="00B66358"/>
    <w:rsid w:val="00B7001A"/>
    <w:rsid w:val="00B83053"/>
    <w:rsid w:val="00B905E3"/>
    <w:rsid w:val="00B95956"/>
    <w:rsid w:val="00B95A0F"/>
    <w:rsid w:val="00B97295"/>
    <w:rsid w:val="00BA5452"/>
    <w:rsid w:val="00BB16D3"/>
    <w:rsid w:val="00BB397D"/>
    <w:rsid w:val="00BB4692"/>
    <w:rsid w:val="00BC027B"/>
    <w:rsid w:val="00BC2396"/>
    <w:rsid w:val="00BC5BA3"/>
    <w:rsid w:val="00BD420B"/>
    <w:rsid w:val="00BD4CC6"/>
    <w:rsid w:val="00BE55A2"/>
    <w:rsid w:val="00BF1497"/>
    <w:rsid w:val="00BF2FAC"/>
    <w:rsid w:val="00C07476"/>
    <w:rsid w:val="00C14BC3"/>
    <w:rsid w:val="00C15A6C"/>
    <w:rsid w:val="00C16DC5"/>
    <w:rsid w:val="00C23DDD"/>
    <w:rsid w:val="00C3421A"/>
    <w:rsid w:val="00C34D47"/>
    <w:rsid w:val="00C470C5"/>
    <w:rsid w:val="00C57AE3"/>
    <w:rsid w:val="00C61130"/>
    <w:rsid w:val="00C66210"/>
    <w:rsid w:val="00C708D7"/>
    <w:rsid w:val="00C8066E"/>
    <w:rsid w:val="00C82918"/>
    <w:rsid w:val="00C85705"/>
    <w:rsid w:val="00C872F9"/>
    <w:rsid w:val="00C9617E"/>
    <w:rsid w:val="00CA1398"/>
    <w:rsid w:val="00CA3481"/>
    <w:rsid w:val="00CA4EDD"/>
    <w:rsid w:val="00CA6997"/>
    <w:rsid w:val="00CB3B37"/>
    <w:rsid w:val="00CC704C"/>
    <w:rsid w:val="00CD102E"/>
    <w:rsid w:val="00CD6217"/>
    <w:rsid w:val="00CD6349"/>
    <w:rsid w:val="00CE566A"/>
    <w:rsid w:val="00CF446C"/>
    <w:rsid w:val="00D01C8E"/>
    <w:rsid w:val="00D0395A"/>
    <w:rsid w:val="00D05718"/>
    <w:rsid w:val="00D07A75"/>
    <w:rsid w:val="00D15577"/>
    <w:rsid w:val="00D15D3F"/>
    <w:rsid w:val="00D23249"/>
    <w:rsid w:val="00D2465B"/>
    <w:rsid w:val="00D31CF3"/>
    <w:rsid w:val="00D33355"/>
    <w:rsid w:val="00D4507F"/>
    <w:rsid w:val="00D46C22"/>
    <w:rsid w:val="00D51541"/>
    <w:rsid w:val="00D52BD0"/>
    <w:rsid w:val="00D55FBE"/>
    <w:rsid w:val="00D562C3"/>
    <w:rsid w:val="00D57C1D"/>
    <w:rsid w:val="00D6685E"/>
    <w:rsid w:val="00D67680"/>
    <w:rsid w:val="00D67C6D"/>
    <w:rsid w:val="00D71CAC"/>
    <w:rsid w:val="00D81F99"/>
    <w:rsid w:val="00D90DCA"/>
    <w:rsid w:val="00D92107"/>
    <w:rsid w:val="00D946CD"/>
    <w:rsid w:val="00D97B1F"/>
    <w:rsid w:val="00DA0388"/>
    <w:rsid w:val="00DA4549"/>
    <w:rsid w:val="00DB3C25"/>
    <w:rsid w:val="00DC4D44"/>
    <w:rsid w:val="00DD1EC6"/>
    <w:rsid w:val="00DD2DD3"/>
    <w:rsid w:val="00DD4915"/>
    <w:rsid w:val="00DD582D"/>
    <w:rsid w:val="00DE14FC"/>
    <w:rsid w:val="00DE402E"/>
    <w:rsid w:val="00DF1657"/>
    <w:rsid w:val="00DF4B29"/>
    <w:rsid w:val="00DF5130"/>
    <w:rsid w:val="00DF5464"/>
    <w:rsid w:val="00DF6F91"/>
    <w:rsid w:val="00E05FDE"/>
    <w:rsid w:val="00E16108"/>
    <w:rsid w:val="00E25AD6"/>
    <w:rsid w:val="00E326AD"/>
    <w:rsid w:val="00E336A2"/>
    <w:rsid w:val="00E53ACB"/>
    <w:rsid w:val="00E53FC8"/>
    <w:rsid w:val="00E54D41"/>
    <w:rsid w:val="00E57067"/>
    <w:rsid w:val="00E66461"/>
    <w:rsid w:val="00E702DD"/>
    <w:rsid w:val="00E7754D"/>
    <w:rsid w:val="00E818FE"/>
    <w:rsid w:val="00E81F08"/>
    <w:rsid w:val="00E831BE"/>
    <w:rsid w:val="00E83CE7"/>
    <w:rsid w:val="00E84A54"/>
    <w:rsid w:val="00E908AE"/>
    <w:rsid w:val="00E939A4"/>
    <w:rsid w:val="00E955B8"/>
    <w:rsid w:val="00E96D8A"/>
    <w:rsid w:val="00EA046C"/>
    <w:rsid w:val="00EA0590"/>
    <w:rsid w:val="00EA1824"/>
    <w:rsid w:val="00EA488F"/>
    <w:rsid w:val="00EB5C16"/>
    <w:rsid w:val="00EC7429"/>
    <w:rsid w:val="00EF4D00"/>
    <w:rsid w:val="00F02E3A"/>
    <w:rsid w:val="00F142C8"/>
    <w:rsid w:val="00F213A1"/>
    <w:rsid w:val="00F236EA"/>
    <w:rsid w:val="00F23B3E"/>
    <w:rsid w:val="00F307AD"/>
    <w:rsid w:val="00F30F15"/>
    <w:rsid w:val="00F31761"/>
    <w:rsid w:val="00F35679"/>
    <w:rsid w:val="00F412B3"/>
    <w:rsid w:val="00F42089"/>
    <w:rsid w:val="00F452EC"/>
    <w:rsid w:val="00F46BE9"/>
    <w:rsid w:val="00F55879"/>
    <w:rsid w:val="00F57366"/>
    <w:rsid w:val="00F67F67"/>
    <w:rsid w:val="00F80ACA"/>
    <w:rsid w:val="00F82034"/>
    <w:rsid w:val="00F87EAD"/>
    <w:rsid w:val="00F96BD3"/>
    <w:rsid w:val="00FA47E9"/>
    <w:rsid w:val="00FA788F"/>
    <w:rsid w:val="00FB2B96"/>
    <w:rsid w:val="00FB4168"/>
    <w:rsid w:val="00FD30ED"/>
    <w:rsid w:val="00FE252B"/>
    <w:rsid w:val="00FE287C"/>
    <w:rsid w:val="00FE5C8F"/>
    <w:rsid w:val="00FE6482"/>
    <w:rsid w:val="00FF269E"/>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AB"/>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D0A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D0AD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character" w:customStyle="1" w:styleId="sds-type-ramp-v2">
    <w:name w:val="sds-type-ramp-v2"/>
    <w:basedOn w:val="DefaultParagraphFont"/>
    <w:rsid w:val="00F87EAD"/>
  </w:style>
  <w:style w:type="character" w:customStyle="1" w:styleId="css-1sckxjz">
    <w:name w:val="css-1sckxjz"/>
    <w:basedOn w:val="DefaultParagraphFont"/>
    <w:rsid w:val="00F87EAD"/>
  </w:style>
  <w:style w:type="character" w:customStyle="1" w:styleId="css-1ju78ok">
    <w:name w:val="css-1ju78ok"/>
    <w:basedOn w:val="DefaultParagraphFont"/>
    <w:rsid w:val="00F87EAD"/>
  </w:style>
  <w:style w:type="character" w:customStyle="1" w:styleId="css-17fgtq7">
    <w:name w:val="css-17fgtq7"/>
    <w:basedOn w:val="DefaultParagraphFont"/>
    <w:rsid w:val="00F87EAD"/>
  </w:style>
  <w:style w:type="paragraph" w:styleId="NormalWeb">
    <w:name w:val="Normal (Web)"/>
    <w:basedOn w:val="Normal"/>
    <w:uiPriority w:val="99"/>
    <w:semiHidden/>
    <w:unhideWhenUsed/>
    <w:rsid w:val="00F87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academic-programs/program-deactivation-and-termin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g.policystat.com/policy/19463199/latest/" TargetMode="External"/><Relationship Id="rId12" Type="http://schemas.openxmlformats.org/officeDocument/2006/relationships/hyperlink" Target="https://www.usg.edu/research/academic_progra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sg.edu/research/academic_programs" TargetMode="External"/><Relationship Id="rId5" Type="http://schemas.openxmlformats.org/officeDocument/2006/relationships/webSettings" Target="webSettings.xml"/><Relationship Id="rId10" Type="http://schemas.openxmlformats.org/officeDocument/2006/relationships/hyperlink" Target="https://www.usg.edu/research/academic_programs" TargetMode="External"/><Relationship Id="rId4" Type="http://schemas.openxmlformats.org/officeDocument/2006/relationships/settings" Target="settings.xml"/><Relationship Id="rId9" Type="http://schemas.openxmlformats.org/officeDocument/2006/relationships/hyperlink" Target="https://sacscoc.org/accrediting-standards/substantive-chan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1398</Words>
  <Characters>12213</Characters>
  <Application>Microsoft Office Word</Application>
  <DocSecurity>0</DocSecurity>
  <Lines>200</Lines>
  <Paragraphs>109</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58</cp:revision>
  <cp:lastPrinted>2025-10-02T12:58:00Z</cp:lastPrinted>
  <dcterms:created xsi:type="dcterms:W3CDTF">2026-03-16T19:07:00Z</dcterms:created>
  <dcterms:modified xsi:type="dcterms:W3CDTF">2026-04-05T13:34:00Z</dcterms:modified>
</cp:coreProperties>
</file>