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835E" w14:textId="0136D77F" w:rsidR="00175F51" w:rsidRPr="0015082E" w:rsidRDefault="00FB5BC3" w:rsidP="00175F51">
      <w:pPr>
        <w:rPr>
          <w:rFonts w:ascii="Times New Roman" w:hAnsi="Times New Roman" w:cs="Times New Roman"/>
          <w:b/>
          <w:bCs/>
          <w:sz w:val="32"/>
          <w:szCs w:val="32"/>
        </w:rPr>
      </w:pPr>
      <w:r w:rsidRPr="0015082E">
        <w:rPr>
          <w:rFonts w:ascii="Times New Roman" w:hAnsi="Times New Roman" w:cs="Times New Roman"/>
          <w:b/>
          <w:bCs/>
          <w:sz w:val="32"/>
          <w:szCs w:val="32"/>
        </w:rPr>
        <w:t>Draft Minutes of USGFC meeting at Atlanta Metropolitan State College, 1st November 2024.</w:t>
      </w:r>
    </w:p>
    <w:p w14:paraId="7FBA93A6" w14:textId="7324C6CE" w:rsidR="00175F51" w:rsidRDefault="00FB5BC3" w:rsidP="00A04062">
      <w:pPr>
        <w:spacing w:line="240" w:lineRule="auto"/>
        <w:rPr>
          <w:rFonts w:ascii="Times New Roman" w:hAnsi="Times New Roman" w:cs="Times New Roman"/>
          <w:b/>
          <w:bCs/>
          <w:sz w:val="28"/>
          <w:szCs w:val="28"/>
        </w:rPr>
      </w:pPr>
      <w:r w:rsidRPr="00807E4B">
        <w:rPr>
          <w:rFonts w:ascii="Times New Roman" w:hAnsi="Times New Roman" w:cs="Times New Roman"/>
          <w:b/>
          <w:bCs/>
          <w:sz w:val="28"/>
          <w:szCs w:val="28"/>
        </w:rPr>
        <w:t>Attendees</w:t>
      </w:r>
    </w:p>
    <w:p w14:paraId="107CAE7E" w14:textId="436BBE05" w:rsidR="00807E4B" w:rsidRPr="008B71CD" w:rsidRDefault="00807E4B" w:rsidP="008B71CD">
      <w:pPr>
        <w:spacing w:after="0" w:line="240" w:lineRule="auto"/>
        <w:rPr>
          <w:rFonts w:ascii="Times New Roman" w:hAnsi="Times New Roman" w:cs="Times New Roman"/>
          <w:b/>
          <w:bCs/>
          <w:sz w:val="28"/>
          <w:szCs w:val="28"/>
        </w:rPr>
      </w:pPr>
      <w:r w:rsidRPr="008B71CD">
        <w:rPr>
          <w:rFonts w:ascii="Times New Roman" w:hAnsi="Times New Roman" w:cs="Times New Roman"/>
          <w:b/>
          <w:bCs/>
          <w:sz w:val="28"/>
          <w:szCs w:val="28"/>
        </w:rPr>
        <w:t>USG</w:t>
      </w:r>
    </w:p>
    <w:tbl>
      <w:tblPr>
        <w:tblW w:w="10913" w:type="dxa"/>
        <w:tblInd w:w="-15" w:type="dxa"/>
        <w:tblCellMar>
          <w:top w:w="15" w:type="dxa"/>
          <w:left w:w="15" w:type="dxa"/>
          <w:bottom w:w="15" w:type="dxa"/>
          <w:right w:w="15" w:type="dxa"/>
        </w:tblCellMar>
        <w:tblLook w:val="04A0" w:firstRow="1" w:lastRow="0" w:firstColumn="1" w:lastColumn="0" w:noHBand="0" w:noVBand="1"/>
      </w:tblPr>
      <w:tblGrid>
        <w:gridCol w:w="15"/>
        <w:gridCol w:w="3959"/>
        <w:gridCol w:w="621"/>
        <w:gridCol w:w="10"/>
        <w:gridCol w:w="180"/>
        <w:gridCol w:w="1170"/>
        <w:gridCol w:w="90"/>
        <w:gridCol w:w="2520"/>
        <w:gridCol w:w="90"/>
        <w:gridCol w:w="326"/>
        <w:gridCol w:w="1071"/>
        <w:gridCol w:w="105"/>
        <w:gridCol w:w="756"/>
      </w:tblGrid>
      <w:tr w:rsidR="00807E4B" w:rsidRPr="008B71CD" w14:paraId="2945EE4F" w14:textId="77777777" w:rsidTr="007B362C">
        <w:trPr>
          <w:gridBefore w:val="1"/>
          <w:gridAfter w:val="3"/>
          <w:wBefore w:w="15" w:type="dxa"/>
          <w:wAfter w:w="1932" w:type="dxa"/>
        </w:trPr>
        <w:tc>
          <w:tcPr>
            <w:tcW w:w="4580" w:type="dxa"/>
            <w:gridSpan w:val="2"/>
            <w:shd w:val="clear" w:color="auto" w:fill="F1F1F1"/>
            <w:vAlign w:val="center"/>
          </w:tcPr>
          <w:p w14:paraId="179347E4" w14:textId="1B886E8F" w:rsidR="00807E4B" w:rsidRPr="008B71CD" w:rsidRDefault="00807E4B" w:rsidP="008B71CD">
            <w:pPr>
              <w:spacing w:after="0" w:line="240" w:lineRule="auto"/>
              <w:rPr>
                <w:rFonts w:ascii="Times New Roman" w:hAnsi="Times New Roman" w:cs="Times New Roman"/>
              </w:rPr>
            </w:pPr>
            <w:r w:rsidRPr="008B71CD">
              <w:rPr>
                <w:rFonts w:ascii="Times New Roman" w:hAnsi="Times New Roman" w:cs="Times New Roman"/>
              </w:rPr>
              <w:t>Chancellor</w:t>
            </w:r>
          </w:p>
        </w:tc>
        <w:tc>
          <w:tcPr>
            <w:tcW w:w="4386" w:type="dxa"/>
            <w:gridSpan w:val="7"/>
            <w:shd w:val="clear" w:color="auto" w:fill="F1F1F1"/>
            <w:vAlign w:val="center"/>
          </w:tcPr>
          <w:p w14:paraId="0839B79E" w14:textId="3DEC5ED9" w:rsidR="00807E4B" w:rsidRPr="008B71CD" w:rsidRDefault="00807E4B" w:rsidP="008B71CD">
            <w:pPr>
              <w:spacing w:after="0" w:line="240" w:lineRule="auto"/>
              <w:ind w:left="359"/>
              <w:rPr>
                <w:rFonts w:ascii="Times New Roman" w:hAnsi="Times New Roman" w:cs="Times New Roman"/>
              </w:rPr>
            </w:pPr>
            <w:r w:rsidRPr="008B71CD">
              <w:rPr>
                <w:rFonts w:ascii="Times New Roman" w:hAnsi="Times New Roman" w:cs="Times New Roman"/>
              </w:rPr>
              <w:t>Sonny Perdue</w:t>
            </w:r>
          </w:p>
        </w:tc>
      </w:tr>
      <w:tr w:rsidR="00807E4B" w:rsidRPr="008B71CD" w14:paraId="63DC0CB9" w14:textId="77777777" w:rsidTr="007B362C">
        <w:trPr>
          <w:gridBefore w:val="1"/>
          <w:gridAfter w:val="3"/>
          <w:wBefore w:w="15" w:type="dxa"/>
          <w:wAfter w:w="1932" w:type="dxa"/>
        </w:trPr>
        <w:tc>
          <w:tcPr>
            <w:tcW w:w="4580" w:type="dxa"/>
            <w:gridSpan w:val="2"/>
            <w:shd w:val="clear" w:color="auto" w:fill="F1F1F1"/>
            <w:vAlign w:val="center"/>
          </w:tcPr>
          <w:p w14:paraId="0E624685" w14:textId="6FC3E841" w:rsidR="00807E4B" w:rsidRPr="008B71CD" w:rsidRDefault="00807E4B" w:rsidP="008B71CD">
            <w:pPr>
              <w:spacing w:after="0" w:line="240" w:lineRule="auto"/>
              <w:rPr>
                <w:rFonts w:ascii="Times New Roman" w:hAnsi="Times New Roman" w:cs="Times New Roman"/>
              </w:rPr>
            </w:pPr>
            <w:r w:rsidRPr="008B71CD">
              <w:rPr>
                <w:rFonts w:ascii="Times New Roman" w:hAnsi="Times New Roman" w:cs="Times New Roman"/>
              </w:rPr>
              <w:t xml:space="preserve">Executive </w:t>
            </w:r>
            <w:r w:rsidR="008B71CD" w:rsidRPr="008B71CD">
              <w:rPr>
                <w:rFonts w:ascii="Times New Roman" w:hAnsi="Times New Roman" w:cs="Times New Roman"/>
              </w:rPr>
              <w:t>Vice Chancellor, CAO</w:t>
            </w:r>
          </w:p>
        </w:tc>
        <w:tc>
          <w:tcPr>
            <w:tcW w:w="4386" w:type="dxa"/>
            <w:gridSpan w:val="7"/>
            <w:shd w:val="clear" w:color="auto" w:fill="F1F1F1"/>
            <w:vAlign w:val="center"/>
          </w:tcPr>
          <w:p w14:paraId="6B382478" w14:textId="644B7978" w:rsidR="00807E4B" w:rsidRPr="008B71CD" w:rsidRDefault="00807E4B" w:rsidP="008B71CD">
            <w:pPr>
              <w:spacing w:after="0" w:line="240" w:lineRule="auto"/>
              <w:ind w:left="359"/>
              <w:rPr>
                <w:rFonts w:ascii="Times New Roman" w:hAnsi="Times New Roman" w:cs="Times New Roman"/>
              </w:rPr>
            </w:pPr>
            <w:r w:rsidRPr="008B71CD">
              <w:rPr>
                <w:rFonts w:ascii="Times New Roman" w:hAnsi="Times New Roman" w:cs="Times New Roman"/>
              </w:rPr>
              <w:t>Costas Spirou</w:t>
            </w:r>
          </w:p>
        </w:tc>
      </w:tr>
      <w:tr w:rsidR="00807E4B" w:rsidRPr="008B71CD" w14:paraId="3F9B5902" w14:textId="77777777" w:rsidTr="007B362C">
        <w:trPr>
          <w:gridBefore w:val="1"/>
          <w:gridAfter w:val="3"/>
          <w:wBefore w:w="15" w:type="dxa"/>
          <w:wAfter w:w="1932" w:type="dxa"/>
        </w:trPr>
        <w:tc>
          <w:tcPr>
            <w:tcW w:w="4580" w:type="dxa"/>
            <w:gridSpan w:val="2"/>
            <w:shd w:val="clear" w:color="auto" w:fill="F1F1F1"/>
            <w:vAlign w:val="center"/>
            <w:hideMark/>
          </w:tcPr>
          <w:p w14:paraId="55CFF91F" w14:textId="4E36ED6E" w:rsidR="00807E4B" w:rsidRPr="00FB5BC3" w:rsidRDefault="00807E4B" w:rsidP="008B71CD">
            <w:pPr>
              <w:spacing w:after="0" w:line="240" w:lineRule="auto"/>
              <w:rPr>
                <w:rFonts w:ascii="Times New Roman" w:hAnsi="Times New Roman" w:cs="Times New Roman"/>
              </w:rPr>
            </w:pPr>
            <w:r w:rsidRPr="008B71CD">
              <w:rPr>
                <w:rFonts w:ascii="Times New Roman" w:hAnsi="Times New Roman" w:cs="Times New Roman"/>
              </w:rPr>
              <w:t>Vice</w:t>
            </w:r>
            <w:r w:rsidR="008B71CD" w:rsidRPr="008B71CD">
              <w:rPr>
                <w:rFonts w:ascii="Times New Roman" w:hAnsi="Times New Roman" w:cs="Times New Roman"/>
              </w:rPr>
              <w:t xml:space="preserve"> </w:t>
            </w:r>
            <w:r w:rsidRPr="008B71CD">
              <w:rPr>
                <w:rFonts w:ascii="Times New Roman" w:hAnsi="Times New Roman" w:cs="Times New Roman"/>
              </w:rPr>
              <w:t>Chancellor</w:t>
            </w:r>
            <w:r w:rsidR="008B71CD" w:rsidRPr="008B71CD">
              <w:rPr>
                <w:rFonts w:ascii="Times New Roman" w:hAnsi="Times New Roman" w:cs="Times New Roman"/>
              </w:rPr>
              <w:t>, AA</w:t>
            </w:r>
          </w:p>
        </w:tc>
        <w:tc>
          <w:tcPr>
            <w:tcW w:w="4386" w:type="dxa"/>
            <w:gridSpan w:val="7"/>
            <w:shd w:val="clear" w:color="auto" w:fill="F1F1F1"/>
            <w:vAlign w:val="center"/>
            <w:hideMark/>
          </w:tcPr>
          <w:p w14:paraId="26951034" w14:textId="77777777" w:rsidR="00807E4B" w:rsidRPr="00FB5BC3" w:rsidRDefault="00807E4B" w:rsidP="008B71CD">
            <w:pPr>
              <w:spacing w:after="0" w:line="240" w:lineRule="auto"/>
              <w:ind w:left="359"/>
              <w:rPr>
                <w:rFonts w:ascii="Times New Roman" w:hAnsi="Times New Roman" w:cs="Times New Roman"/>
              </w:rPr>
            </w:pPr>
            <w:r w:rsidRPr="00FB5BC3">
              <w:rPr>
                <w:rFonts w:ascii="Times New Roman" w:hAnsi="Times New Roman" w:cs="Times New Roman"/>
              </w:rPr>
              <w:t xml:space="preserve">Dana Nichols </w:t>
            </w:r>
          </w:p>
        </w:tc>
      </w:tr>
      <w:tr w:rsidR="00807E4B" w:rsidRPr="008B71CD" w14:paraId="334BB841" w14:textId="77777777" w:rsidTr="007B362C">
        <w:trPr>
          <w:gridBefore w:val="1"/>
          <w:gridAfter w:val="3"/>
          <w:wBefore w:w="15" w:type="dxa"/>
          <w:wAfter w:w="1932" w:type="dxa"/>
        </w:trPr>
        <w:tc>
          <w:tcPr>
            <w:tcW w:w="4580" w:type="dxa"/>
            <w:gridSpan w:val="2"/>
            <w:shd w:val="clear" w:color="auto" w:fill="F1F1F1"/>
            <w:vAlign w:val="center"/>
          </w:tcPr>
          <w:p w14:paraId="1D4698EF" w14:textId="196D95EE" w:rsidR="00807E4B" w:rsidRPr="008B71CD" w:rsidRDefault="00807E4B" w:rsidP="008B71CD">
            <w:pPr>
              <w:spacing w:after="0" w:line="240" w:lineRule="auto"/>
              <w:rPr>
                <w:rFonts w:ascii="Times New Roman" w:hAnsi="Times New Roman" w:cs="Times New Roman"/>
              </w:rPr>
            </w:pPr>
            <w:r w:rsidRPr="008B71CD">
              <w:rPr>
                <w:rFonts w:ascii="Times New Roman" w:hAnsi="Times New Roman" w:cs="Times New Roman"/>
              </w:rPr>
              <w:t>Vice</w:t>
            </w:r>
            <w:r w:rsidR="008B71CD" w:rsidRPr="008B71CD">
              <w:rPr>
                <w:rFonts w:ascii="Times New Roman" w:hAnsi="Times New Roman" w:cs="Times New Roman"/>
              </w:rPr>
              <w:t xml:space="preserve"> </w:t>
            </w:r>
            <w:r w:rsidRPr="008B71CD">
              <w:rPr>
                <w:rFonts w:ascii="Times New Roman" w:hAnsi="Times New Roman" w:cs="Times New Roman"/>
              </w:rPr>
              <w:t>Chancellor</w:t>
            </w:r>
            <w:r w:rsidR="008B71CD" w:rsidRPr="008B71CD">
              <w:rPr>
                <w:rFonts w:ascii="Times New Roman" w:hAnsi="Times New Roman" w:cs="Times New Roman"/>
              </w:rPr>
              <w:t>, HR</w:t>
            </w:r>
          </w:p>
        </w:tc>
        <w:tc>
          <w:tcPr>
            <w:tcW w:w="4386" w:type="dxa"/>
            <w:gridSpan w:val="7"/>
            <w:shd w:val="clear" w:color="auto" w:fill="F1F1F1"/>
            <w:vAlign w:val="center"/>
          </w:tcPr>
          <w:p w14:paraId="3865C538" w14:textId="19DD1A98" w:rsidR="00807E4B" w:rsidRPr="008B71CD" w:rsidRDefault="00807E4B" w:rsidP="008B71CD">
            <w:pPr>
              <w:spacing w:after="0" w:line="240" w:lineRule="auto"/>
              <w:ind w:left="359"/>
              <w:rPr>
                <w:rFonts w:ascii="Times New Roman" w:hAnsi="Times New Roman" w:cs="Times New Roman"/>
              </w:rPr>
            </w:pPr>
            <w:r w:rsidRPr="008B71CD">
              <w:rPr>
                <w:rFonts w:ascii="Times New Roman" w:hAnsi="Times New Roman" w:cs="Times New Roman"/>
              </w:rPr>
              <w:t>Kar</w:t>
            </w:r>
            <w:r w:rsidR="008B71CD" w:rsidRPr="008B71CD">
              <w:rPr>
                <w:rFonts w:ascii="Times New Roman" w:hAnsi="Times New Roman" w:cs="Times New Roman"/>
              </w:rPr>
              <w:t>i</w:t>
            </w:r>
            <w:r w:rsidRPr="008B71CD">
              <w:rPr>
                <w:rFonts w:ascii="Times New Roman" w:hAnsi="Times New Roman" w:cs="Times New Roman"/>
              </w:rPr>
              <w:t xml:space="preserve">n </w:t>
            </w:r>
            <w:r w:rsidR="008B71CD" w:rsidRPr="008B71CD">
              <w:rPr>
                <w:rFonts w:ascii="Times New Roman" w:hAnsi="Times New Roman" w:cs="Times New Roman"/>
              </w:rPr>
              <w:t>Elliott</w:t>
            </w:r>
          </w:p>
        </w:tc>
      </w:tr>
      <w:tr w:rsidR="00FB5BC3" w:rsidRPr="008B71CD" w14:paraId="263E87C2" w14:textId="77777777" w:rsidTr="008B71CD">
        <w:trPr>
          <w:gridBefore w:val="1"/>
          <w:gridAfter w:val="2"/>
          <w:wBefore w:w="15" w:type="dxa"/>
          <w:wAfter w:w="861" w:type="dxa"/>
        </w:trPr>
        <w:tc>
          <w:tcPr>
            <w:tcW w:w="4580" w:type="dxa"/>
            <w:gridSpan w:val="2"/>
            <w:vAlign w:val="center"/>
            <w:hideMark/>
          </w:tcPr>
          <w:p w14:paraId="262442C8" w14:textId="4977848B" w:rsidR="00FB5BC3" w:rsidRPr="00FB5BC3" w:rsidRDefault="009A2E0D" w:rsidP="008B71CD">
            <w:pPr>
              <w:spacing w:after="0" w:line="240" w:lineRule="auto"/>
              <w:rPr>
                <w:rFonts w:ascii="Times New Roman" w:hAnsi="Times New Roman" w:cs="Times New Roman"/>
                <w:b/>
                <w:bCs/>
              </w:rPr>
            </w:pPr>
            <w:r w:rsidRPr="008B71CD">
              <w:rPr>
                <w:rFonts w:ascii="Times New Roman" w:hAnsi="Times New Roman" w:cs="Times New Roman"/>
                <w:b/>
                <w:bCs/>
              </w:rPr>
              <w:t>Research Sector</w:t>
            </w:r>
          </w:p>
        </w:tc>
        <w:tc>
          <w:tcPr>
            <w:tcW w:w="0" w:type="auto"/>
            <w:gridSpan w:val="8"/>
            <w:vAlign w:val="center"/>
            <w:hideMark/>
          </w:tcPr>
          <w:p w14:paraId="491D608B" w14:textId="190DA028" w:rsidR="00FB5BC3" w:rsidRPr="00FB5BC3" w:rsidRDefault="00FB5BC3" w:rsidP="008B71CD">
            <w:pPr>
              <w:spacing w:after="0" w:line="240" w:lineRule="auto"/>
              <w:ind w:left="359"/>
              <w:rPr>
                <w:rFonts w:ascii="Times New Roman" w:hAnsi="Times New Roman" w:cs="Times New Roman"/>
                <w:b/>
                <w:bCs/>
              </w:rPr>
            </w:pPr>
          </w:p>
        </w:tc>
      </w:tr>
      <w:tr w:rsidR="00FB5BC3" w:rsidRPr="008B71CD" w14:paraId="09C7DC6C" w14:textId="77777777" w:rsidTr="007B362C">
        <w:trPr>
          <w:gridBefore w:val="1"/>
          <w:gridAfter w:val="3"/>
          <w:wBefore w:w="15" w:type="dxa"/>
          <w:wAfter w:w="1932" w:type="dxa"/>
        </w:trPr>
        <w:tc>
          <w:tcPr>
            <w:tcW w:w="458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7EAD958"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Institute of Technology</w:t>
            </w:r>
          </w:p>
        </w:tc>
        <w:tc>
          <w:tcPr>
            <w:tcW w:w="4386" w:type="dxa"/>
            <w:gridSpan w:val="7"/>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2511436" w14:textId="7C3D095A" w:rsidR="00FB5BC3" w:rsidRPr="00FB5BC3" w:rsidRDefault="00FB5BC3" w:rsidP="008B71CD">
            <w:pPr>
              <w:spacing w:after="0" w:line="240" w:lineRule="auto"/>
              <w:ind w:left="359"/>
              <w:rPr>
                <w:rFonts w:ascii="Times New Roman" w:hAnsi="Times New Roman" w:cs="Times New Roman"/>
              </w:rPr>
            </w:pPr>
            <w:r w:rsidRPr="00FB5BC3">
              <w:rPr>
                <w:rFonts w:ascii="Times New Roman" w:hAnsi="Times New Roman" w:cs="Times New Roman"/>
              </w:rPr>
              <w:t xml:space="preserve">Annie Antón </w:t>
            </w:r>
          </w:p>
        </w:tc>
      </w:tr>
      <w:tr w:rsidR="00FB5BC3" w:rsidRPr="008B71CD" w14:paraId="4775763A" w14:textId="77777777" w:rsidTr="007B362C">
        <w:trPr>
          <w:gridBefore w:val="1"/>
          <w:gridAfter w:val="3"/>
          <w:wBefore w:w="15" w:type="dxa"/>
          <w:wAfter w:w="1932" w:type="dxa"/>
        </w:trPr>
        <w:tc>
          <w:tcPr>
            <w:tcW w:w="4580" w:type="dxa"/>
            <w:gridSpan w:val="2"/>
            <w:tcBorders>
              <w:top w:val="single" w:sz="6" w:space="0" w:color="E9E9E9"/>
              <w:left w:val="single" w:sz="6" w:space="0" w:color="E9E9E9"/>
              <w:bottom w:val="single" w:sz="6" w:space="0" w:color="E9E9E9"/>
              <w:right w:val="single" w:sz="6" w:space="0" w:color="E9E9E9"/>
            </w:tcBorders>
            <w:vAlign w:val="center"/>
            <w:hideMark/>
          </w:tcPr>
          <w:p w14:paraId="535FC15F"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State University</w:t>
            </w:r>
          </w:p>
        </w:tc>
        <w:tc>
          <w:tcPr>
            <w:tcW w:w="4386" w:type="dxa"/>
            <w:gridSpan w:val="7"/>
            <w:tcBorders>
              <w:top w:val="single" w:sz="6" w:space="0" w:color="E9E9E9"/>
              <w:left w:val="single" w:sz="6" w:space="0" w:color="E9E9E9"/>
              <w:bottom w:val="single" w:sz="6" w:space="0" w:color="E9E9E9"/>
              <w:right w:val="single" w:sz="6" w:space="0" w:color="E9E9E9"/>
            </w:tcBorders>
            <w:vAlign w:val="center"/>
            <w:hideMark/>
          </w:tcPr>
          <w:p w14:paraId="227E973D" w14:textId="4C9CBAA1" w:rsidR="00FB5BC3" w:rsidRPr="00FB5BC3" w:rsidRDefault="00FB5BC3" w:rsidP="008B71CD">
            <w:pPr>
              <w:spacing w:after="0" w:line="240" w:lineRule="auto"/>
              <w:ind w:left="359"/>
              <w:rPr>
                <w:rFonts w:ascii="Times New Roman" w:hAnsi="Times New Roman" w:cs="Times New Roman"/>
              </w:rPr>
            </w:pPr>
            <w:r w:rsidRPr="00FB5BC3">
              <w:rPr>
                <w:rFonts w:ascii="Times New Roman" w:hAnsi="Times New Roman" w:cs="Times New Roman"/>
              </w:rPr>
              <w:t xml:space="preserve">Patrick K Freer </w:t>
            </w:r>
          </w:p>
        </w:tc>
      </w:tr>
      <w:tr w:rsidR="00FB5BC3" w:rsidRPr="008B71CD" w14:paraId="0820F659" w14:textId="77777777" w:rsidTr="007B362C">
        <w:trPr>
          <w:gridBefore w:val="1"/>
          <w:gridAfter w:val="3"/>
          <w:wBefore w:w="15" w:type="dxa"/>
          <w:wAfter w:w="1932" w:type="dxa"/>
        </w:trPr>
        <w:tc>
          <w:tcPr>
            <w:tcW w:w="458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0455C67"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Augusta University</w:t>
            </w:r>
          </w:p>
        </w:tc>
        <w:tc>
          <w:tcPr>
            <w:tcW w:w="4386" w:type="dxa"/>
            <w:gridSpan w:val="7"/>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DAFDD14" w14:textId="33B092EC" w:rsidR="00FB5BC3" w:rsidRPr="00FB5BC3" w:rsidRDefault="00FB5BC3" w:rsidP="008B71CD">
            <w:pPr>
              <w:spacing w:after="0" w:line="240" w:lineRule="auto"/>
              <w:ind w:left="359"/>
              <w:rPr>
                <w:rFonts w:ascii="Times New Roman" w:hAnsi="Times New Roman" w:cs="Times New Roman"/>
              </w:rPr>
            </w:pPr>
            <w:r w:rsidRPr="00FB5BC3">
              <w:rPr>
                <w:rFonts w:ascii="Times New Roman" w:hAnsi="Times New Roman" w:cs="Times New Roman"/>
              </w:rPr>
              <w:t xml:space="preserve">Tiana Curry-McCoy </w:t>
            </w:r>
          </w:p>
        </w:tc>
      </w:tr>
      <w:tr w:rsidR="00FB5BC3" w:rsidRPr="008B71CD" w14:paraId="562E956E" w14:textId="77777777" w:rsidTr="007B362C">
        <w:trPr>
          <w:gridBefore w:val="1"/>
          <w:gridAfter w:val="3"/>
          <w:wBefore w:w="15" w:type="dxa"/>
          <w:wAfter w:w="1932" w:type="dxa"/>
        </w:trPr>
        <w:tc>
          <w:tcPr>
            <w:tcW w:w="4580" w:type="dxa"/>
            <w:gridSpan w:val="2"/>
            <w:tcBorders>
              <w:top w:val="single" w:sz="6" w:space="0" w:color="E9E9E9"/>
              <w:left w:val="single" w:sz="6" w:space="0" w:color="E9E9E9"/>
              <w:bottom w:val="single" w:sz="6" w:space="0" w:color="E9E9E9"/>
              <w:right w:val="single" w:sz="6" w:space="0" w:color="E9E9E9"/>
            </w:tcBorders>
            <w:vAlign w:val="center"/>
            <w:hideMark/>
          </w:tcPr>
          <w:p w14:paraId="73976422"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University of Georgia</w:t>
            </w:r>
          </w:p>
        </w:tc>
        <w:tc>
          <w:tcPr>
            <w:tcW w:w="4386" w:type="dxa"/>
            <w:gridSpan w:val="7"/>
            <w:tcBorders>
              <w:top w:val="single" w:sz="6" w:space="0" w:color="E9E9E9"/>
              <w:left w:val="single" w:sz="6" w:space="0" w:color="E9E9E9"/>
              <w:bottom w:val="single" w:sz="6" w:space="0" w:color="E9E9E9"/>
              <w:right w:val="single" w:sz="6" w:space="0" w:color="E9E9E9"/>
            </w:tcBorders>
            <w:vAlign w:val="center"/>
            <w:hideMark/>
          </w:tcPr>
          <w:p w14:paraId="424F9CD5" w14:textId="180138CF" w:rsidR="00FB5BC3" w:rsidRPr="00FB5BC3" w:rsidRDefault="00FB5BC3" w:rsidP="008B71CD">
            <w:pPr>
              <w:spacing w:after="0" w:line="240" w:lineRule="auto"/>
              <w:ind w:left="359"/>
              <w:rPr>
                <w:rFonts w:ascii="Times New Roman" w:hAnsi="Times New Roman" w:cs="Times New Roman"/>
              </w:rPr>
            </w:pPr>
            <w:r w:rsidRPr="00FB5BC3">
              <w:rPr>
                <w:rFonts w:ascii="Times New Roman" w:hAnsi="Times New Roman" w:cs="Times New Roman"/>
              </w:rPr>
              <w:t xml:space="preserve">J Derrick Lemons </w:t>
            </w:r>
          </w:p>
        </w:tc>
      </w:tr>
      <w:tr w:rsidR="00FB5BC3" w:rsidRPr="008B71CD" w14:paraId="745C7FA6" w14:textId="77777777" w:rsidTr="008B71CD">
        <w:trPr>
          <w:gridBefore w:val="1"/>
          <w:gridAfter w:val="2"/>
          <w:wBefore w:w="15" w:type="dxa"/>
          <w:wAfter w:w="861" w:type="dxa"/>
        </w:trPr>
        <w:tc>
          <w:tcPr>
            <w:tcW w:w="4590" w:type="dxa"/>
            <w:gridSpan w:val="3"/>
            <w:vAlign w:val="center"/>
            <w:hideMark/>
          </w:tcPr>
          <w:p w14:paraId="06B48876" w14:textId="46324D6E" w:rsidR="00FB5BC3" w:rsidRPr="00FB5BC3" w:rsidRDefault="009A2E0D" w:rsidP="008B71CD">
            <w:pPr>
              <w:spacing w:after="0" w:line="240" w:lineRule="auto"/>
              <w:rPr>
                <w:rFonts w:ascii="Times New Roman" w:hAnsi="Times New Roman" w:cs="Times New Roman"/>
                <w:b/>
                <w:bCs/>
              </w:rPr>
            </w:pPr>
            <w:r w:rsidRPr="00FB5BC3">
              <w:rPr>
                <w:rFonts w:ascii="Times New Roman" w:hAnsi="Times New Roman" w:cs="Times New Roman"/>
                <w:b/>
                <w:bCs/>
              </w:rPr>
              <w:t>Comprehensive Sector</w:t>
            </w:r>
            <w:r w:rsidRPr="008B71CD">
              <w:rPr>
                <w:rFonts w:ascii="Times New Roman" w:hAnsi="Times New Roman" w:cs="Times New Roman"/>
                <w:b/>
                <w:bCs/>
              </w:rPr>
              <w:t xml:space="preserve"> </w:t>
            </w:r>
          </w:p>
        </w:tc>
        <w:tc>
          <w:tcPr>
            <w:tcW w:w="0" w:type="auto"/>
            <w:gridSpan w:val="7"/>
            <w:vAlign w:val="center"/>
            <w:hideMark/>
          </w:tcPr>
          <w:p w14:paraId="7BD94382" w14:textId="12D13E05" w:rsidR="00FB5BC3" w:rsidRPr="00FB5BC3" w:rsidRDefault="00FB5BC3" w:rsidP="008B71CD">
            <w:pPr>
              <w:spacing w:after="0" w:line="240" w:lineRule="auto"/>
              <w:ind w:left="406" w:hanging="180"/>
              <w:rPr>
                <w:rFonts w:ascii="Times New Roman" w:hAnsi="Times New Roman" w:cs="Times New Roman"/>
                <w:b/>
                <w:bCs/>
              </w:rPr>
            </w:pPr>
          </w:p>
        </w:tc>
      </w:tr>
      <w:tr w:rsidR="00FB5BC3" w:rsidRPr="008B71CD" w14:paraId="09565B28" w14:textId="77777777" w:rsidTr="007B362C">
        <w:trPr>
          <w:gridBefore w:val="1"/>
          <w:gridAfter w:val="3"/>
          <w:wBefore w:w="15" w:type="dxa"/>
          <w:wAfter w:w="1932" w:type="dxa"/>
        </w:trPr>
        <w:tc>
          <w:tcPr>
            <w:tcW w:w="4590"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B99FF2A"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Southern University</w:t>
            </w:r>
          </w:p>
        </w:tc>
        <w:tc>
          <w:tcPr>
            <w:tcW w:w="4376" w:type="dxa"/>
            <w:gridSpan w:val="6"/>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2652A28" w14:textId="62E33257" w:rsidR="00FB5BC3" w:rsidRPr="00FB5BC3" w:rsidRDefault="00FB5BC3" w:rsidP="008B71CD">
            <w:pPr>
              <w:spacing w:after="0" w:line="240" w:lineRule="auto"/>
              <w:ind w:left="406" w:hanging="180"/>
              <w:rPr>
                <w:rFonts w:ascii="Times New Roman" w:hAnsi="Times New Roman" w:cs="Times New Roman"/>
              </w:rPr>
            </w:pPr>
            <w:r w:rsidRPr="00FB5BC3">
              <w:rPr>
                <w:rFonts w:ascii="Times New Roman" w:hAnsi="Times New Roman" w:cs="Times New Roman"/>
              </w:rPr>
              <w:t xml:space="preserve">Ed Mondor </w:t>
            </w:r>
          </w:p>
        </w:tc>
      </w:tr>
      <w:tr w:rsidR="00FB5BC3" w:rsidRPr="008B71CD" w14:paraId="242F279E" w14:textId="77777777" w:rsidTr="007B362C">
        <w:trPr>
          <w:gridBefore w:val="1"/>
          <w:gridAfter w:val="3"/>
          <w:wBefore w:w="15" w:type="dxa"/>
          <w:wAfter w:w="1932" w:type="dxa"/>
        </w:trPr>
        <w:tc>
          <w:tcPr>
            <w:tcW w:w="4590" w:type="dxa"/>
            <w:gridSpan w:val="3"/>
            <w:tcBorders>
              <w:top w:val="single" w:sz="6" w:space="0" w:color="E9E9E9"/>
              <w:left w:val="single" w:sz="6" w:space="0" w:color="E9E9E9"/>
              <w:bottom w:val="single" w:sz="6" w:space="0" w:color="E9E9E9"/>
              <w:right w:val="single" w:sz="6" w:space="0" w:color="E9E9E9"/>
            </w:tcBorders>
            <w:vAlign w:val="center"/>
            <w:hideMark/>
          </w:tcPr>
          <w:p w14:paraId="50F3B9E3"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Kennesaw State University</w:t>
            </w:r>
          </w:p>
        </w:tc>
        <w:tc>
          <w:tcPr>
            <w:tcW w:w="4376" w:type="dxa"/>
            <w:gridSpan w:val="6"/>
            <w:tcBorders>
              <w:top w:val="single" w:sz="6" w:space="0" w:color="E9E9E9"/>
              <w:left w:val="single" w:sz="6" w:space="0" w:color="E9E9E9"/>
              <w:bottom w:val="single" w:sz="6" w:space="0" w:color="E9E9E9"/>
              <w:right w:val="single" w:sz="6" w:space="0" w:color="E9E9E9"/>
            </w:tcBorders>
            <w:vAlign w:val="center"/>
            <w:hideMark/>
          </w:tcPr>
          <w:p w14:paraId="791245D4" w14:textId="410F1D1B" w:rsidR="00FB5BC3" w:rsidRPr="00FB5BC3" w:rsidRDefault="00FB5BC3" w:rsidP="008B71CD">
            <w:pPr>
              <w:spacing w:after="0" w:line="240" w:lineRule="auto"/>
              <w:ind w:left="406" w:hanging="180"/>
              <w:rPr>
                <w:rFonts w:ascii="Times New Roman" w:hAnsi="Times New Roman" w:cs="Times New Roman"/>
              </w:rPr>
            </w:pPr>
            <w:r w:rsidRPr="00FB5BC3">
              <w:rPr>
                <w:rFonts w:ascii="Times New Roman" w:hAnsi="Times New Roman" w:cs="Times New Roman"/>
              </w:rPr>
              <w:t xml:space="preserve">William “Bill” Griffiths </w:t>
            </w:r>
          </w:p>
        </w:tc>
      </w:tr>
      <w:tr w:rsidR="00FB5BC3" w:rsidRPr="008B71CD" w14:paraId="62337E6C" w14:textId="77777777" w:rsidTr="007B362C">
        <w:trPr>
          <w:gridBefore w:val="1"/>
          <w:gridAfter w:val="3"/>
          <w:wBefore w:w="15" w:type="dxa"/>
          <w:wAfter w:w="1932" w:type="dxa"/>
        </w:trPr>
        <w:tc>
          <w:tcPr>
            <w:tcW w:w="4590"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00F9CA9"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University of West Georgia</w:t>
            </w:r>
          </w:p>
        </w:tc>
        <w:tc>
          <w:tcPr>
            <w:tcW w:w="4376" w:type="dxa"/>
            <w:gridSpan w:val="6"/>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60A6742" w14:textId="7BDC650E" w:rsidR="00FB5BC3" w:rsidRPr="00FB5BC3" w:rsidRDefault="00FB5BC3" w:rsidP="008B71CD">
            <w:pPr>
              <w:spacing w:after="0" w:line="240" w:lineRule="auto"/>
              <w:ind w:left="406" w:hanging="180"/>
              <w:rPr>
                <w:rFonts w:ascii="Times New Roman" w:hAnsi="Times New Roman" w:cs="Times New Roman"/>
              </w:rPr>
            </w:pPr>
            <w:r w:rsidRPr="00FB5BC3">
              <w:rPr>
                <w:rFonts w:ascii="Times New Roman" w:hAnsi="Times New Roman" w:cs="Times New Roman"/>
              </w:rPr>
              <w:t xml:space="preserve">Dylan McLean </w:t>
            </w:r>
          </w:p>
        </w:tc>
      </w:tr>
      <w:tr w:rsidR="00FB5BC3" w:rsidRPr="008B71CD" w14:paraId="33FCD1CB" w14:textId="77777777" w:rsidTr="007B362C">
        <w:trPr>
          <w:gridBefore w:val="1"/>
          <w:gridAfter w:val="3"/>
          <w:wBefore w:w="15" w:type="dxa"/>
          <w:wAfter w:w="1932" w:type="dxa"/>
        </w:trPr>
        <w:tc>
          <w:tcPr>
            <w:tcW w:w="4590" w:type="dxa"/>
            <w:gridSpan w:val="3"/>
            <w:tcBorders>
              <w:top w:val="single" w:sz="6" w:space="0" w:color="E9E9E9"/>
              <w:left w:val="single" w:sz="6" w:space="0" w:color="E9E9E9"/>
              <w:bottom w:val="single" w:sz="6" w:space="0" w:color="E9E9E9"/>
              <w:right w:val="single" w:sz="6" w:space="0" w:color="E9E9E9"/>
            </w:tcBorders>
            <w:vAlign w:val="center"/>
            <w:hideMark/>
          </w:tcPr>
          <w:p w14:paraId="6C85D3B7"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Valdosta State University</w:t>
            </w:r>
          </w:p>
        </w:tc>
        <w:tc>
          <w:tcPr>
            <w:tcW w:w="4376" w:type="dxa"/>
            <w:gridSpan w:val="6"/>
            <w:tcBorders>
              <w:top w:val="single" w:sz="6" w:space="0" w:color="E9E9E9"/>
              <w:left w:val="single" w:sz="6" w:space="0" w:color="E9E9E9"/>
              <w:bottom w:val="single" w:sz="6" w:space="0" w:color="E9E9E9"/>
              <w:right w:val="single" w:sz="6" w:space="0" w:color="E9E9E9"/>
            </w:tcBorders>
            <w:vAlign w:val="center"/>
            <w:hideMark/>
          </w:tcPr>
          <w:p w14:paraId="67FFCF03" w14:textId="511DB888" w:rsidR="00FB5BC3" w:rsidRPr="00FB5BC3" w:rsidRDefault="00FB5BC3" w:rsidP="008B71CD">
            <w:pPr>
              <w:spacing w:after="0" w:line="240" w:lineRule="auto"/>
              <w:ind w:left="406" w:hanging="180"/>
              <w:rPr>
                <w:rFonts w:ascii="Times New Roman" w:hAnsi="Times New Roman" w:cs="Times New Roman"/>
                <w:i/>
                <w:iCs/>
              </w:rPr>
            </w:pPr>
            <w:r w:rsidRPr="00FB5BC3">
              <w:rPr>
                <w:rFonts w:ascii="Times New Roman" w:hAnsi="Times New Roman" w:cs="Times New Roman"/>
                <w:i/>
                <w:iCs/>
              </w:rPr>
              <w:t xml:space="preserve">Forrest Parker </w:t>
            </w:r>
          </w:p>
        </w:tc>
      </w:tr>
      <w:tr w:rsidR="00807E4B" w:rsidRPr="008B71CD" w14:paraId="5F81E993" w14:textId="77777777" w:rsidTr="008B71CD">
        <w:trPr>
          <w:gridBefore w:val="1"/>
          <w:gridAfter w:val="5"/>
          <w:wBefore w:w="15" w:type="dxa"/>
          <w:wAfter w:w="2348" w:type="dxa"/>
        </w:trPr>
        <w:tc>
          <w:tcPr>
            <w:tcW w:w="3959" w:type="dxa"/>
            <w:vAlign w:val="center"/>
            <w:hideMark/>
          </w:tcPr>
          <w:p w14:paraId="4E1CE832" w14:textId="40D438CB" w:rsidR="00FB5BC3" w:rsidRPr="00FB5BC3" w:rsidRDefault="009A2E0D" w:rsidP="008B71CD">
            <w:pPr>
              <w:spacing w:after="0" w:line="240" w:lineRule="auto"/>
              <w:rPr>
                <w:rFonts w:ascii="Times New Roman" w:hAnsi="Times New Roman" w:cs="Times New Roman"/>
                <w:b/>
                <w:bCs/>
              </w:rPr>
            </w:pPr>
            <w:r w:rsidRPr="00FB5BC3">
              <w:rPr>
                <w:rFonts w:ascii="Times New Roman" w:hAnsi="Times New Roman" w:cs="Times New Roman"/>
                <w:b/>
                <w:bCs/>
              </w:rPr>
              <w:t>State Universities Sector</w:t>
            </w:r>
            <w:r w:rsidRPr="008B71CD">
              <w:rPr>
                <w:rFonts w:ascii="Times New Roman" w:hAnsi="Times New Roman" w:cs="Times New Roman"/>
                <w:b/>
                <w:bCs/>
              </w:rPr>
              <w:t xml:space="preserve"> </w:t>
            </w:r>
          </w:p>
        </w:tc>
        <w:tc>
          <w:tcPr>
            <w:tcW w:w="4591" w:type="dxa"/>
            <w:gridSpan w:val="6"/>
            <w:vAlign w:val="center"/>
            <w:hideMark/>
          </w:tcPr>
          <w:p w14:paraId="3CB43E6E" w14:textId="2893A29C" w:rsidR="00FB5BC3" w:rsidRPr="00FB5BC3" w:rsidRDefault="00FB5BC3" w:rsidP="008B71CD">
            <w:pPr>
              <w:spacing w:after="0" w:line="240" w:lineRule="auto"/>
              <w:rPr>
                <w:rFonts w:ascii="Times New Roman" w:hAnsi="Times New Roman" w:cs="Times New Roman"/>
                <w:b/>
                <w:bCs/>
              </w:rPr>
            </w:pPr>
          </w:p>
        </w:tc>
      </w:tr>
      <w:tr w:rsidR="00807E4B" w:rsidRPr="008B71CD" w14:paraId="01B8B578"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5EA9169"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Albany State University</w:t>
            </w:r>
          </w:p>
        </w:tc>
        <w:tc>
          <w:tcPr>
            <w:tcW w:w="4196"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D515B43" w14:textId="2E43B104" w:rsidR="00FB5BC3" w:rsidRPr="00FB5BC3" w:rsidRDefault="00FB5BC3" w:rsidP="008B71CD">
            <w:pPr>
              <w:spacing w:after="0" w:line="240" w:lineRule="auto"/>
              <w:ind w:left="99" w:right="2094"/>
              <w:rPr>
                <w:rFonts w:ascii="Times New Roman" w:hAnsi="Times New Roman" w:cs="Times New Roman"/>
                <w:i/>
                <w:iCs/>
              </w:rPr>
            </w:pPr>
            <w:r w:rsidRPr="00FB5BC3">
              <w:rPr>
                <w:rFonts w:ascii="Times New Roman" w:hAnsi="Times New Roman" w:cs="Times New Roman"/>
                <w:i/>
                <w:iCs/>
              </w:rPr>
              <w:t xml:space="preserve">Rich Foreman </w:t>
            </w:r>
          </w:p>
        </w:tc>
      </w:tr>
      <w:tr w:rsidR="00807E4B" w:rsidRPr="008B71CD" w14:paraId="3EEEF9BE"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vAlign w:val="center"/>
            <w:hideMark/>
          </w:tcPr>
          <w:p w14:paraId="26165B64"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Clayton State University</w:t>
            </w:r>
          </w:p>
        </w:tc>
        <w:tc>
          <w:tcPr>
            <w:tcW w:w="4196" w:type="dxa"/>
            <w:gridSpan w:val="5"/>
            <w:tcBorders>
              <w:top w:val="single" w:sz="6" w:space="0" w:color="E9E9E9"/>
              <w:left w:val="single" w:sz="6" w:space="0" w:color="E9E9E9"/>
              <w:bottom w:val="single" w:sz="6" w:space="0" w:color="E9E9E9"/>
              <w:right w:val="single" w:sz="6" w:space="0" w:color="E9E9E9"/>
            </w:tcBorders>
            <w:vAlign w:val="center"/>
            <w:hideMark/>
          </w:tcPr>
          <w:p w14:paraId="61B3C22F" w14:textId="75EAA23E"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 xml:space="preserve">Michael Lindsay </w:t>
            </w:r>
          </w:p>
        </w:tc>
      </w:tr>
      <w:tr w:rsidR="00807E4B" w:rsidRPr="008B71CD" w14:paraId="418F168A"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0EFB5A7"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Columbus State University</w:t>
            </w:r>
          </w:p>
        </w:tc>
        <w:tc>
          <w:tcPr>
            <w:tcW w:w="4196"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AB31F09" w14:textId="45FE9129"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Libby McFalls</w:t>
            </w:r>
          </w:p>
        </w:tc>
      </w:tr>
      <w:tr w:rsidR="00807E4B" w:rsidRPr="008B71CD" w14:paraId="12F59391"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vAlign w:val="center"/>
            <w:hideMark/>
          </w:tcPr>
          <w:p w14:paraId="29608EAA"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Fort Valley State University</w:t>
            </w:r>
          </w:p>
        </w:tc>
        <w:tc>
          <w:tcPr>
            <w:tcW w:w="4196" w:type="dxa"/>
            <w:gridSpan w:val="5"/>
            <w:tcBorders>
              <w:top w:val="single" w:sz="6" w:space="0" w:color="E9E9E9"/>
              <w:left w:val="single" w:sz="6" w:space="0" w:color="E9E9E9"/>
              <w:bottom w:val="single" w:sz="6" w:space="0" w:color="E9E9E9"/>
              <w:right w:val="single" w:sz="6" w:space="0" w:color="E9E9E9"/>
            </w:tcBorders>
            <w:vAlign w:val="center"/>
            <w:hideMark/>
          </w:tcPr>
          <w:p w14:paraId="5F358DB1" w14:textId="52139900" w:rsidR="00FB5BC3" w:rsidRPr="00FB5BC3" w:rsidRDefault="00FB5BC3" w:rsidP="008B71CD">
            <w:pPr>
              <w:spacing w:after="0" w:line="240" w:lineRule="auto"/>
              <w:ind w:left="99" w:right="2094"/>
              <w:rPr>
                <w:rFonts w:ascii="Times New Roman" w:hAnsi="Times New Roman" w:cs="Times New Roman"/>
                <w:i/>
                <w:iCs/>
              </w:rPr>
            </w:pPr>
            <w:r w:rsidRPr="00FB5BC3">
              <w:rPr>
                <w:rFonts w:ascii="Times New Roman" w:hAnsi="Times New Roman" w:cs="Times New Roman"/>
                <w:i/>
                <w:iCs/>
              </w:rPr>
              <w:t xml:space="preserve">Meigan Fields </w:t>
            </w:r>
          </w:p>
        </w:tc>
      </w:tr>
      <w:tr w:rsidR="00807E4B" w:rsidRPr="008B71CD" w14:paraId="177A73E8"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22ACFAE"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College &amp; State University</w:t>
            </w:r>
          </w:p>
        </w:tc>
        <w:tc>
          <w:tcPr>
            <w:tcW w:w="4196"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1D8818C" w14:textId="54E17D4D"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 xml:space="preserve">Robert </w:t>
            </w:r>
            <w:proofErr w:type="spellStart"/>
            <w:r w:rsidRPr="00FB5BC3">
              <w:rPr>
                <w:rFonts w:ascii="Times New Roman" w:hAnsi="Times New Roman" w:cs="Times New Roman"/>
              </w:rPr>
              <w:t>Sumowski</w:t>
            </w:r>
            <w:proofErr w:type="spellEnd"/>
            <w:r w:rsidRPr="00FB5BC3">
              <w:rPr>
                <w:rFonts w:ascii="Times New Roman" w:hAnsi="Times New Roman" w:cs="Times New Roman"/>
              </w:rPr>
              <w:t xml:space="preserve"> </w:t>
            </w:r>
          </w:p>
        </w:tc>
      </w:tr>
      <w:tr w:rsidR="00807E4B" w:rsidRPr="008B71CD" w14:paraId="4B630606"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vAlign w:val="center"/>
            <w:hideMark/>
          </w:tcPr>
          <w:p w14:paraId="4FBD4F3E"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Southwestern State University</w:t>
            </w:r>
          </w:p>
        </w:tc>
        <w:tc>
          <w:tcPr>
            <w:tcW w:w="4196" w:type="dxa"/>
            <w:gridSpan w:val="5"/>
            <w:tcBorders>
              <w:top w:val="single" w:sz="6" w:space="0" w:color="E9E9E9"/>
              <w:left w:val="single" w:sz="6" w:space="0" w:color="E9E9E9"/>
              <w:bottom w:val="single" w:sz="6" w:space="0" w:color="E9E9E9"/>
              <w:right w:val="single" w:sz="6" w:space="0" w:color="E9E9E9"/>
            </w:tcBorders>
            <w:vAlign w:val="center"/>
            <w:hideMark/>
          </w:tcPr>
          <w:p w14:paraId="0A010D25" w14:textId="75FE631B"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Jamie Mac</w:t>
            </w:r>
            <w:r w:rsidR="002240C0" w:rsidRPr="008B71CD">
              <w:rPr>
                <w:rFonts w:ascii="Times New Roman" w:hAnsi="Times New Roman" w:cs="Times New Roman"/>
              </w:rPr>
              <w:t>L</w:t>
            </w:r>
            <w:r w:rsidRPr="00FB5BC3">
              <w:rPr>
                <w:rFonts w:ascii="Times New Roman" w:hAnsi="Times New Roman" w:cs="Times New Roman"/>
              </w:rPr>
              <w:t>enna</w:t>
            </w:r>
            <w:r w:rsidR="00F37AB9" w:rsidRPr="008B71CD">
              <w:rPr>
                <w:rFonts w:ascii="Times New Roman" w:hAnsi="Times New Roman" w:cs="Times New Roman"/>
              </w:rPr>
              <w:t>n</w:t>
            </w:r>
          </w:p>
        </w:tc>
      </w:tr>
      <w:tr w:rsidR="00807E4B" w:rsidRPr="008B71CD" w14:paraId="0BAA9301"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0EAEB53"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Middle Georgia State University</w:t>
            </w:r>
          </w:p>
        </w:tc>
        <w:tc>
          <w:tcPr>
            <w:tcW w:w="4196"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CD73BBC" w14:textId="72282394"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 xml:space="preserve">John Pattillo </w:t>
            </w:r>
          </w:p>
        </w:tc>
      </w:tr>
      <w:tr w:rsidR="00807E4B" w:rsidRPr="008B71CD" w14:paraId="408AD9A7" w14:textId="77777777" w:rsidTr="008B71CD">
        <w:trPr>
          <w:gridBefore w:val="1"/>
          <w:gridAfter w:val="3"/>
          <w:wBefore w:w="15" w:type="dxa"/>
          <w:wAfter w:w="1932" w:type="dxa"/>
        </w:trPr>
        <w:tc>
          <w:tcPr>
            <w:tcW w:w="4770" w:type="dxa"/>
            <w:gridSpan w:val="4"/>
            <w:tcBorders>
              <w:top w:val="single" w:sz="6" w:space="0" w:color="E9E9E9"/>
              <w:left w:val="single" w:sz="6" w:space="0" w:color="E9E9E9"/>
              <w:bottom w:val="single" w:sz="6" w:space="0" w:color="E9E9E9"/>
              <w:right w:val="single" w:sz="6" w:space="0" w:color="E9E9E9"/>
            </w:tcBorders>
            <w:vAlign w:val="center"/>
            <w:hideMark/>
          </w:tcPr>
          <w:p w14:paraId="29D6512D"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Savannah State University</w:t>
            </w:r>
          </w:p>
        </w:tc>
        <w:tc>
          <w:tcPr>
            <w:tcW w:w="4196" w:type="dxa"/>
            <w:gridSpan w:val="5"/>
            <w:tcBorders>
              <w:top w:val="single" w:sz="6" w:space="0" w:color="E9E9E9"/>
              <w:left w:val="single" w:sz="6" w:space="0" w:color="E9E9E9"/>
              <w:bottom w:val="single" w:sz="6" w:space="0" w:color="E9E9E9"/>
              <w:right w:val="single" w:sz="6" w:space="0" w:color="E9E9E9"/>
            </w:tcBorders>
            <w:vAlign w:val="center"/>
            <w:hideMark/>
          </w:tcPr>
          <w:p w14:paraId="584B5CD9" w14:textId="08E9D4F0"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 xml:space="preserve">Philip </w:t>
            </w:r>
            <w:proofErr w:type="spellStart"/>
            <w:r w:rsidRPr="00FB5BC3">
              <w:rPr>
                <w:rFonts w:ascii="Times New Roman" w:hAnsi="Times New Roman" w:cs="Times New Roman"/>
              </w:rPr>
              <w:t>Omunga</w:t>
            </w:r>
            <w:proofErr w:type="spellEnd"/>
            <w:r w:rsidRPr="00FB5BC3">
              <w:rPr>
                <w:rFonts w:ascii="Times New Roman" w:hAnsi="Times New Roman" w:cs="Times New Roman"/>
              </w:rPr>
              <w:t xml:space="preserve"> </w:t>
            </w:r>
          </w:p>
        </w:tc>
      </w:tr>
      <w:tr w:rsidR="00807E4B" w:rsidRPr="008B71CD" w14:paraId="62607696" w14:textId="77777777" w:rsidTr="008B71CD">
        <w:trPr>
          <w:gridBefore w:val="1"/>
          <w:gridAfter w:val="3"/>
          <w:wBefore w:w="15" w:type="dxa"/>
          <w:wAfter w:w="1932" w:type="dxa"/>
          <w:trHeight w:val="411"/>
        </w:trPr>
        <w:tc>
          <w:tcPr>
            <w:tcW w:w="4770"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9CCAEEA"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University of North Georgia</w:t>
            </w:r>
          </w:p>
        </w:tc>
        <w:tc>
          <w:tcPr>
            <w:tcW w:w="4196"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759A391" w14:textId="7BC00EFD" w:rsidR="00FB5BC3" w:rsidRPr="00FB5BC3" w:rsidRDefault="00FB5BC3" w:rsidP="008B71CD">
            <w:pPr>
              <w:spacing w:after="0" w:line="240" w:lineRule="auto"/>
              <w:ind w:left="99" w:right="2094"/>
              <w:rPr>
                <w:rFonts w:ascii="Times New Roman" w:hAnsi="Times New Roman" w:cs="Times New Roman"/>
              </w:rPr>
            </w:pPr>
            <w:r w:rsidRPr="00FB5BC3">
              <w:rPr>
                <w:rFonts w:ascii="Times New Roman" w:hAnsi="Times New Roman" w:cs="Times New Roman"/>
              </w:rPr>
              <w:t>Chuck Robertson</w:t>
            </w:r>
          </w:p>
        </w:tc>
      </w:tr>
      <w:tr w:rsidR="00FB5BC3" w:rsidRPr="008B71CD" w14:paraId="263E48FB" w14:textId="77777777" w:rsidTr="008B71CD">
        <w:trPr>
          <w:gridBefore w:val="1"/>
          <w:gridAfter w:val="1"/>
          <w:wBefore w:w="15" w:type="dxa"/>
          <w:wAfter w:w="756" w:type="dxa"/>
        </w:trPr>
        <w:tc>
          <w:tcPr>
            <w:tcW w:w="10142" w:type="dxa"/>
            <w:gridSpan w:val="11"/>
            <w:vAlign w:val="center"/>
            <w:hideMark/>
          </w:tcPr>
          <w:p w14:paraId="1D719DA5" w14:textId="0C8CFDD4" w:rsidR="00FB5BC3" w:rsidRPr="008B71CD" w:rsidRDefault="00FB5BC3" w:rsidP="008B71CD">
            <w:pPr>
              <w:spacing w:after="0" w:line="240" w:lineRule="auto"/>
              <w:rPr>
                <w:rFonts w:ascii="Times New Roman" w:hAnsi="Times New Roman" w:cs="Times New Roman"/>
                <w:b/>
                <w:bCs/>
              </w:rPr>
            </w:pPr>
            <w:r w:rsidRPr="00FB5BC3">
              <w:rPr>
                <w:rFonts w:ascii="Times New Roman" w:hAnsi="Times New Roman" w:cs="Times New Roman"/>
                <w:b/>
                <w:bCs/>
              </w:rPr>
              <w:t>State College Sector</w:t>
            </w:r>
          </w:p>
          <w:tbl>
            <w:tblPr>
              <w:tblW w:w="8952" w:type="dxa"/>
              <w:shd w:val="clear" w:color="auto" w:fill="FEFEFE"/>
              <w:tblCellMar>
                <w:top w:w="15" w:type="dxa"/>
                <w:left w:w="15" w:type="dxa"/>
                <w:bottom w:w="15" w:type="dxa"/>
                <w:right w:w="15" w:type="dxa"/>
              </w:tblCellMar>
              <w:tblLook w:val="04A0" w:firstRow="1" w:lastRow="0" w:firstColumn="1" w:lastColumn="0" w:noHBand="0" w:noVBand="1"/>
            </w:tblPr>
            <w:tblGrid>
              <w:gridCol w:w="4657"/>
              <w:gridCol w:w="4230"/>
              <w:gridCol w:w="65"/>
            </w:tblGrid>
            <w:tr w:rsidR="00F37AB9" w:rsidRPr="008B71CD" w14:paraId="660F40A0"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039F4F7"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Abraham Baldwin Agricultural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EF01D90" w14:textId="3D9C6542"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 xml:space="preserve">Ryan Currie </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99E3977"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10A564F3"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722F3561"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Atlanta Metropolitan State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57E100C" w14:textId="33E5660D"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proofErr w:type="spellStart"/>
                  <w:r w:rsidRPr="00FB5BC3">
                    <w:rPr>
                      <w:rFonts w:ascii="Times New Roman" w:eastAsia="Times New Roman" w:hAnsi="Times New Roman" w:cs="Times New Roman"/>
                      <w:color w:val="0A0A0A"/>
                      <w:kern w:val="0"/>
                      <w14:ligatures w14:val="none"/>
                    </w:rPr>
                    <w:t>Gyuheui</w:t>
                  </w:r>
                  <w:proofErr w:type="spellEnd"/>
                  <w:r w:rsidRPr="00FB5BC3">
                    <w:rPr>
                      <w:rFonts w:ascii="Times New Roman" w:eastAsia="Times New Roman" w:hAnsi="Times New Roman" w:cs="Times New Roman"/>
                      <w:color w:val="0A0A0A"/>
                      <w:kern w:val="0"/>
                      <w14:ligatures w14:val="none"/>
                    </w:rPr>
                    <w:t xml:space="preserve"> Choi </w:t>
                  </w:r>
                </w:p>
              </w:tc>
              <w:tc>
                <w:tcPr>
                  <w:tcW w:w="0" w:type="auto"/>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786332EB"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2345C68E"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41E7041"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College of Coastal Georgia</w:t>
                  </w:r>
                </w:p>
              </w:t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2361499" w14:textId="0288C8BC"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 xml:space="preserve">Nicole </w:t>
                  </w:r>
                  <w:proofErr w:type="spellStart"/>
                  <w:r w:rsidRPr="00FB5BC3">
                    <w:rPr>
                      <w:rFonts w:ascii="Times New Roman" w:eastAsia="Times New Roman" w:hAnsi="Times New Roman" w:cs="Times New Roman"/>
                      <w:color w:val="0A0A0A"/>
                      <w:kern w:val="0"/>
                      <w14:ligatures w14:val="none"/>
                    </w:rPr>
                    <w:t>Masano</w:t>
                  </w:r>
                  <w:proofErr w:type="spellEnd"/>
                  <w:r w:rsidRPr="00FB5BC3">
                    <w:rPr>
                      <w:rFonts w:ascii="Times New Roman" w:eastAsia="Times New Roman" w:hAnsi="Times New Roman" w:cs="Times New Roman"/>
                      <w:color w:val="0A0A0A"/>
                      <w:kern w:val="0"/>
                      <w14:ligatures w14:val="none"/>
                    </w:rPr>
                    <w:t xml:space="preserve"> </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90300E3"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0E5F96CB"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6DEF101"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Dalton State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90232D8" w14:textId="548976C3" w:rsidR="00F37AB9" w:rsidRPr="00FB5BC3" w:rsidRDefault="00F37AB9" w:rsidP="008B71CD">
                  <w:pPr>
                    <w:spacing w:before="100" w:beforeAutospacing="1" w:after="0" w:line="240" w:lineRule="auto"/>
                    <w:ind w:left="181"/>
                    <w:rPr>
                      <w:rFonts w:ascii="Times New Roman" w:eastAsia="Times New Roman" w:hAnsi="Times New Roman" w:cs="Times New Roman"/>
                      <w:i/>
                      <w:iCs/>
                      <w:color w:val="0A0A0A"/>
                      <w:kern w:val="0"/>
                      <w14:ligatures w14:val="none"/>
                    </w:rPr>
                  </w:pPr>
                  <w:r w:rsidRPr="00FB5BC3">
                    <w:rPr>
                      <w:rFonts w:ascii="Times New Roman" w:eastAsia="Times New Roman" w:hAnsi="Times New Roman" w:cs="Times New Roman"/>
                      <w:i/>
                      <w:iCs/>
                      <w:color w:val="0A0A0A"/>
                      <w:kern w:val="0"/>
                      <w14:ligatures w14:val="none"/>
                    </w:rPr>
                    <w:t xml:space="preserve">Jennifer Randall </w:t>
                  </w:r>
                </w:p>
              </w:tc>
              <w:tc>
                <w:tcPr>
                  <w:tcW w:w="0" w:type="auto"/>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4B211BF"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53A8C417"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428AB63"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East Georgia State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A4E40F6" w14:textId="389E05F6" w:rsidR="00F37AB9" w:rsidRPr="00FB5BC3" w:rsidRDefault="00F37AB9" w:rsidP="008B71CD">
                  <w:pPr>
                    <w:spacing w:before="100" w:beforeAutospacing="1" w:after="0" w:line="240" w:lineRule="auto"/>
                    <w:ind w:left="181"/>
                    <w:rPr>
                      <w:rFonts w:ascii="Times New Roman" w:eastAsia="Times New Roman" w:hAnsi="Times New Roman" w:cs="Times New Roman"/>
                      <w:i/>
                      <w:iCs/>
                      <w:color w:val="0A0A0A"/>
                      <w:kern w:val="0"/>
                      <w14:ligatures w14:val="none"/>
                    </w:rPr>
                  </w:pPr>
                  <w:r w:rsidRPr="00FB5BC3">
                    <w:rPr>
                      <w:rFonts w:ascii="Times New Roman" w:eastAsia="Times New Roman" w:hAnsi="Times New Roman" w:cs="Times New Roman"/>
                      <w:i/>
                      <w:iCs/>
                      <w:color w:val="0A0A0A"/>
                      <w:kern w:val="0"/>
                      <w14:ligatures w14:val="none"/>
                    </w:rPr>
                    <w:t xml:space="preserve">Darlene Dickens </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D1D99F9"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2A67808E"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C779002"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Georgia Gwinnett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CA4650F" w14:textId="21578729" w:rsidR="00F37AB9" w:rsidRPr="00FB5BC3" w:rsidRDefault="00F37AB9" w:rsidP="008B71CD">
                  <w:pPr>
                    <w:spacing w:before="100" w:beforeAutospacing="1" w:after="0" w:line="240" w:lineRule="auto"/>
                    <w:ind w:left="181"/>
                    <w:rPr>
                      <w:rFonts w:ascii="Times New Roman" w:eastAsia="Times New Roman" w:hAnsi="Times New Roman" w:cs="Times New Roman"/>
                      <w:i/>
                      <w:iCs/>
                      <w:color w:val="0A0A0A"/>
                      <w:kern w:val="0"/>
                      <w14:ligatures w14:val="none"/>
                    </w:rPr>
                  </w:pPr>
                  <w:r w:rsidRPr="00FB5BC3">
                    <w:rPr>
                      <w:rFonts w:ascii="Times New Roman" w:eastAsia="Times New Roman" w:hAnsi="Times New Roman" w:cs="Times New Roman"/>
                      <w:i/>
                      <w:iCs/>
                      <w:color w:val="0A0A0A"/>
                      <w:kern w:val="0"/>
                      <w14:ligatures w14:val="none"/>
                    </w:rPr>
                    <w:t xml:space="preserve">Tirza Leader </w:t>
                  </w:r>
                </w:p>
              </w:tc>
              <w:tc>
                <w:tcPr>
                  <w:tcW w:w="0" w:type="auto"/>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8499861"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4CA3B685"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FBB8DB8"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Georgia Highlands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D4FFB36" w14:textId="35E8ECBD"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 xml:space="preserve">Laura Ralston </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358B1A5"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4CA724AA"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F9DF345"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Gordon State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DB42D26" w14:textId="43CED505"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 xml:space="preserve">Theresa Stanley </w:t>
                  </w:r>
                </w:p>
              </w:tc>
              <w:tc>
                <w:tcPr>
                  <w:tcW w:w="0" w:type="auto"/>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8CA86EE"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r w:rsidR="00F37AB9" w:rsidRPr="008B71CD" w14:paraId="7E45E5A7" w14:textId="77777777" w:rsidTr="007B362C">
              <w:tc>
                <w:tcPr>
                  <w:tcW w:w="4657"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3365D2F" w14:textId="77777777" w:rsidR="00F37AB9" w:rsidRPr="00FB5BC3" w:rsidRDefault="00F37AB9" w:rsidP="008B71CD">
                  <w:pPr>
                    <w:spacing w:after="0" w:line="240" w:lineRule="auto"/>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South Georgia State College</w:t>
                  </w:r>
                </w:p>
              </w:t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DF35A34" w14:textId="70CEE9CB" w:rsidR="00F37AB9" w:rsidRPr="00FB5BC3" w:rsidRDefault="00F37AB9" w:rsidP="008B71CD">
                  <w:pPr>
                    <w:spacing w:before="100" w:beforeAutospacing="1" w:after="0" w:line="240" w:lineRule="auto"/>
                    <w:ind w:left="181"/>
                    <w:rPr>
                      <w:rFonts w:ascii="Times New Roman" w:eastAsia="Times New Roman" w:hAnsi="Times New Roman" w:cs="Times New Roman"/>
                      <w:color w:val="0A0A0A"/>
                      <w:kern w:val="0"/>
                      <w14:ligatures w14:val="none"/>
                    </w:rPr>
                  </w:pPr>
                  <w:r w:rsidRPr="00FB5BC3">
                    <w:rPr>
                      <w:rFonts w:ascii="Times New Roman" w:eastAsia="Times New Roman" w:hAnsi="Times New Roman" w:cs="Times New Roman"/>
                      <w:color w:val="0A0A0A"/>
                      <w:kern w:val="0"/>
                      <w14:ligatures w14:val="none"/>
                    </w:rPr>
                    <w:t xml:space="preserve">Lisa Howell </w:t>
                  </w:r>
                </w:p>
              </w:tc>
              <w:tc>
                <w:tcPr>
                  <w:tcW w:w="0" w:type="auto"/>
                  <w:shd w:val="clear" w:color="auto" w:fill="F1F1F1"/>
                  <w:vAlign w:val="center"/>
                  <w:hideMark/>
                </w:tcPr>
                <w:p w14:paraId="61B88151" w14:textId="77777777" w:rsidR="00F37AB9" w:rsidRPr="00FB5BC3" w:rsidRDefault="00F37AB9" w:rsidP="008B71CD">
                  <w:pPr>
                    <w:spacing w:after="0" w:line="240" w:lineRule="auto"/>
                    <w:rPr>
                      <w:rFonts w:ascii="Times New Roman" w:eastAsia="Times New Roman" w:hAnsi="Times New Roman" w:cs="Times New Roman"/>
                      <w:kern w:val="0"/>
                      <w14:ligatures w14:val="none"/>
                    </w:rPr>
                  </w:pPr>
                </w:p>
              </w:tc>
            </w:tr>
          </w:tbl>
          <w:p w14:paraId="39607D94" w14:textId="77777777" w:rsidR="00FB5BC3" w:rsidRPr="00FB5BC3" w:rsidRDefault="00FB5BC3" w:rsidP="008B71CD">
            <w:pPr>
              <w:spacing w:after="0" w:line="240" w:lineRule="auto"/>
              <w:rPr>
                <w:rFonts w:ascii="Times New Roman" w:hAnsi="Times New Roman" w:cs="Times New Roman"/>
                <w:b/>
                <w:bCs/>
              </w:rPr>
            </w:pPr>
          </w:p>
        </w:tc>
      </w:tr>
      <w:tr w:rsidR="00A04062" w:rsidRPr="008B71CD" w14:paraId="40E1FB38" w14:textId="77777777" w:rsidTr="008B71CD">
        <w:tblPrEx>
          <w:shd w:val="clear" w:color="auto" w:fill="FEFEFE"/>
        </w:tblPrEx>
        <w:trPr>
          <w:gridBefore w:val="1"/>
          <w:wBefore w:w="15" w:type="dxa"/>
          <w:tblHeader/>
        </w:trPr>
        <w:tc>
          <w:tcPr>
            <w:tcW w:w="10142" w:type="dxa"/>
            <w:gridSpan w:val="11"/>
            <w:shd w:val="clear" w:color="auto" w:fill="auto"/>
            <w:vAlign w:val="center"/>
            <w:hideMark/>
          </w:tcPr>
          <w:p w14:paraId="252C1E96" w14:textId="78CD273E" w:rsidR="00A04062" w:rsidRPr="00FB5BC3" w:rsidRDefault="00A04062" w:rsidP="008B71CD">
            <w:pPr>
              <w:keepNext/>
              <w:spacing w:after="0" w:line="240" w:lineRule="auto"/>
              <w:rPr>
                <w:rFonts w:ascii="Times New Roman" w:hAnsi="Times New Roman" w:cs="Times New Roman"/>
                <w:b/>
                <w:bCs/>
              </w:rPr>
            </w:pPr>
            <w:r w:rsidRPr="008B71CD">
              <w:rPr>
                <w:rFonts w:ascii="Times New Roman" w:hAnsi="Times New Roman" w:cs="Times New Roman"/>
                <w:b/>
                <w:bCs/>
              </w:rPr>
              <w:lastRenderedPageBreak/>
              <w:t>Officers</w:t>
            </w:r>
          </w:p>
        </w:tc>
        <w:tc>
          <w:tcPr>
            <w:tcW w:w="756" w:type="dxa"/>
            <w:shd w:val="clear" w:color="auto" w:fill="auto"/>
            <w:vAlign w:val="center"/>
            <w:hideMark/>
          </w:tcPr>
          <w:p w14:paraId="289E2162" w14:textId="77777777" w:rsidR="00A04062" w:rsidRPr="00FB5BC3" w:rsidRDefault="00A04062" w:rsidP="008B71CD">
            <w:pPr>
              <w:spacing w:after="0" w:line="240" w:lineRule="auto"/>
              <w:ind w:left="-1362"/>
              <w:rPr>
                <w:rFonts w:ascii="Times New Roman" w:hAnsi="Times New Roman" w:cs="Times New Roman"/>
                <w:b/>
                <w:bCs/>
              </w:rPr>
            </w:pPr>
            <w:r w:rsidRPr="00FB5BC3">
              <w:rPr>
                <w:rFonts w:ascii="Times New Roman" w:hAnsi="Times New Roman" w:cs="Times New Roman"/>
                <w:b/>
                <w:bCs/>
              </w:rPr>
              <w:t>Name</w:t>
            </w:r>
          </w:p>
        </w:tc>
      </w:tr>
      <w:tr w:rsidR="00807E4B" w:rsidRPr="008B71CD" w14:paraId="1E951FA8" w14:textId="77777777" w:rsidTr="008B71CD">
        <w:tblPrEx>
          <w:shd w:val="clear" w:color="auto" w:fill="FEFEFE"/>
        </w:tblPrEx>
        <w:trPr>
          <w:gridBefore w:val="1"/>
          <w:gridAfter w:val="4"/>
          <w:wBefore w:w="15" w:type="dxa"/>
          <w:wAfter w:w="2258" w:type="dxa"/>
        </w:trPr>
        <w:tc>
          <w:tcPr>
            <w:tcW w:w="3959"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86F59DA"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State University</w:t>
            </w:r>
          </w:p>
        </w:tc>
        <w:tc>
          <w:tcPr>
            <w:tcW w:w="2071" w:type="dxa"/>
            <w:gridSpan w:val="5"/>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2D6D71D"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Michelle Brattain</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C7B4134" w14:textId="77777777" w:rsidR="00FB5BC3" w:rsidRPr="00FB5BC3" w:rsidRDefault="00FB5BC3" w:rsidP="008B71CD">
            <w:pPr>
              <w:tabs>
                <w:tab w:val="left" w:pos="2866"/>
              </w:tabs>
              <w:spacing w:after="0" w:line="240" w:lineRule="auto"/>
              <w:ind w:left="211" w:right="136"/>
              <w:rPr>
                <w:rFonts w:ascii="Times New Roman" w:hAnsi="Times New Roman" w:cs="Times New Roman"/>
              </w:rPr>
            </w:pPr>
            <w:r w:rsidRPr="00FB5BC3">
              <w:rPr>
                <w:rFonts w:ascii="Times New Roman" w:hAnsi="Times New Roman" w:cs="Times New Roman"/>
              </w:rPr>
              <w:t>Chair</w:t>
            </w:r>
          </w:p>
        </w:tc>
      </w:tr>
      <w:tr w:rsidR="00807E4B" w:rsidRPr="008B71CD" w14:paraId="033EB44B" w14:textId="77777777" w:rsidTr="008B71CD">
        <w:tblPrEx>
          <w:shd w:val="clear" w:color="auto" w:fill="FEFEFE"/>
        </w:tblPrEx>
        <w:trPr>
          <w:gridBefore w:val="1"/>
          <w:gridAfter w:val="4"/>
          <w:wBefore w:w="15" w:type="dxa"/>
          <w:wAfter w:w="2258" w:type="dxa"/>
        </w:trPr>
        <w:tc>
          <w:tcPr>
            <w:tcW w:w="3959"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9EC39FC"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Southern</w:t>
            </w:r>
          </w:p>
        </w:tc>
        <w:tc>
          <w:tcPr>
            <w:tcW w:w="2071"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6795D19"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Ed Mondor</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D1B79F8" w14:textId="77777777" w:rsidR="00FB5BC3" w:rsidRPr="00FB5BC3" w:rsidRDefault="00FB5BC3" w:rsidP="008B71CD">
            <w:pPr>
              <w:tabs>
                <w:tab w:val="left" w:pos="2866"/>
              </w:tabs>
              <w:spacing w:after="0" w:line="240" w:lineRule="auto"/>
              <w:ind w:left="211" w:right="136"/>
              <w:rPr>
                <w:rFonts w:ascii="Times New Roman" w:hAnsi="Times New Roman" w:cs="Times New Roman"/>
              </w:rPr>
            </w:pPr>
            <w:r w:rsidRPr="00FB5BC3">
              <w:rPr>
                <w:rFonts w:ascii="Times New Roman" w:hAnsi="Times New Roman" w:cs="Times New Roman"/>
              </w:rPr>
              <w:t>Chair Elect</w:t>
            </w:r>
          </w:p>
        </w:tc>
      </w:tr>
      <w:tr w:rsidR="00807E4B" w:rsidRPr="008B71CD" w14:paraId="0794F493" w14:textId="77777777" w:rsidTr="008B71CD">
        <w:tblPrEx>
          <w:shd w:val="clear" w:color="auto" w:fill="FEFEFE"/>
        </w:tblPrEx>
        <w:trPr>
          <w:gridBefore w:val="1"/>
          <w:gridAfter w:val="4"/>
          <w:wBefore w:w="15" w:type="dxa"/>
          <w:wAfter w:w="2258" w:type="dxa"/>
        </w:trPr>
        <w:tc>
          <w:tcPr>
            <w:tcW w:w="3959"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7974E48"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Kennesaw State University</w:t>
            </w:r>
          </w:p>
        </w:tc>
        <w:tc>
          <w:tcPr>
            <w:tcW w:w="2071" w:type="dxa"/>
            <w:gridSpan w:val="5"/>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2A2DA01"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Doug Moodie</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E9CF212" w14:textId="77777777" w:rsidR="00FB5BC3" w:rsidRPr="00FB5BC3" w:rsidRDefault="00FB5BC3" w:rsidP="008B71CD">
            <w:pPr>
              <w:tabs>
                <w:tab w:val="left" w:pos="2866"/>
              </w:tabs>
              <w:spacing w:after="0" w:line="240" w:lineRule="auto"/>
              <w:ind w:left="211" w:right="136"/>
              <w:rPr>
                <w:rFonts w:ascii="Times New Roman" w:hAnsi="Times New Roman" w:cs="Times New Roman"/>
              </w:rPr>
            </w:pPr>
            <w:r w:rsidRPr="00FB5BC3">
              <w:rPr>
                <w:rFonts w:ascii="Times New Roman" w:hAnsi="Times New Roman" w:cs="Times New Roman"/>
              </w:rPr>
              <w:t>Secretary</w:t>
            </w:r>
          </w:p>
        </w:tc>
      </w:tr>
      <w:tr w:rsidR="00807E4B" w:rsidRPr="008B71CD" w14:paraId="1E6DF1F6" w14:textId="77777777" w:rsidTr="008B71CD">
        <w:tblPrEx>
          <w:shd w:val="clear" w:color="auto" w:fill="FEFEFE"/>
        </w:tblPrEx>
        <w:trPr>
          <w:gridBefore w:val="1"/>
          <w:gridAfter w:val="4"/>
          <w:wBefore w:w="15" w:type="dxa"/>
          <w:wAfter w:w="2258" w:type="dxa"/>
        </w:trPr>
        <w:tc>
          <w:tcPr>
            <w:tcW w:w="3959"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877574F"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Abraham Baldwin Agricultural College</w:t>
            </w:r>
          </w:p>
        </w:tc>
        <w:tc>
          <w:tcPr>
            <w:tcW w:w="2071" w:type="dxa"/>
            <w:gridSpan w:val="5"/>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55D5C7A"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Ryan Currie</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4FC1962" w14:textId="77777777" w:rsidR="00FB5BC3" w:rsidRPr="00FB5BC3" w:rsidRDefault="00FB5BC3" w:rsidP="008B71CD">
            <w:pPr>
              <w:tabs>
                <w:tab w:val="left" w:pos="2866"/>
              </w:tabs>
              <w:spacing w:after="0" w:line="240" w:lineRule="auto"/>
              <w:ind w:left="211" w:right="136"/>
              <w:rPr>
                <w:rFonts w:ascii="Times New Roman" w:hAnsi="Times New Roman" w:cs="Times New Roman"/>
              </w:rPr>
            </w:pPr>
            <w:r w:rsidRPr="00FB5BC3">
              <w:rPr>
                <w:rFonts w:ascii="Times New Roman" w:hAnsi="Times New Roman" w:cs="Times New Roman"/>
              </w:rPr>
              <w:t>Parliamentarian</w:t>
            </w:r>
          </w:p>
        </w:tc>
      </w:tr>
      <w:tr w:rsidR="00807E4B" w:rsidRPr="008B71CD" w14:paraId="6DBBBB4D" w14:textId="77777777" w:rsidTr="008B71CD">
        <w:tblPrEx>
          <w:shd w:val="clear" w:color="auto" w:fill="FEFEFE"/>
        </w:tblPrEx>
        <w:trPr>
          <w:gridBefore w:val="1"/>
          <w:gridAfter w:val="4"/>
          <w:wBefore w:w="15" w:type="dxa"/>
          <w:wAfter w:w="2258" w:type="dxa"/>
        </w:trPr>
        <w:tc>
          <w:tcPr>
            <w:tcW w:w="3959"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7AE823FC"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Georgia Gwinnett College</w:t>
            </w:r>
          </w:p>
        </w:tc>
        <w:tc>
          <w:tcPr>
            <w:tcW w:w="2071" w:type="dxa"/>
            <w:gridSpan w:val="5"/>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6B96E89" w14:textId="77777777" w:rsidR="00FB5BC3" w:rsidRPr="00FB5BC3" w:rsidRDefault="00FB5BC3" w:rsidP="008B71CD">
            <w:pPr>
              <w:spacing w:after="0" w:line="240" w:lineRule="auto"/>
              <w:rPr>
                <w:rFonts w:ascii="Times New Roman" w:hAnsi="Times New Roman" w:cs="Times New Roman"/>
              </w:rPr>
            </w:pPr>
            <w:r w:rsidRPr="00FB5BC3">
              <w:rPr>
                <w:rFonts w:ascii="Times New Roman" w:hAnsi="Times New Roman" w:cs="Times New Roman"/>
              </w:rPr>
              <w:t>David Kerven</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B804172" w14:textId="77777777" w:rsidR="00FB5BC3" w:rsidRPr="00FB5BC3" w:rsidRDefault="00FB5BC3" w:rsidP="008B71CD">
            <w:pPr>
              <w:tabs>
                <w:tab w:val="left" w:pos="2866"/>
              </w:tabs>
              <w:spacing w:after="0" w:line="240" w:lineRule="auto"/>
              <w:ind w:left="211" w:right="136"/>
              <w:rPr>
                <w:rFonts w:ascii="Times New Roman" w:hAnsi="Times New Roman" w:cs="Times New Roman"/>
              </w:rPr>
            </w:pPr>
            <w:r w:rsidRPr="00FB5BC3">
              <w:rPr>
                <w:rFonts w:ascii="Times New Roman" w:hAnsi="Times New Roman" w:cs="Times New Roman"/>
              </w:rPr>
              <w:t>IT Coordinator</w:t>
            </w:r>
          </w:p>
        </w:tc>
      </w:tr>
      <w:tr w:rsidR="008B71CD" w:rsidRPr="008B71CD" w14:paraId="3AA1E15A" w14:textId="77777777" w:rsidTr="008B71CD">
        <w:tblPrEx>
          <w:shd w:val="clear" w:color="auto" w:fill="FEFEFE"/>
        </w:tblPrEx>
        <w:trPr>
          <w:gridAfter w:val="2"/>
          <w:wAfter w:w="861" w:type="dxa"/>
          <w:tblHeader/>
        </w:trPr>
        <w:tc>
          <w:tcPr>
            <w:tcW w:w="10052" w:type="dxa"/>
            <w:gridSpan w:val="11"/>
            <w:shd w:val="clear" w:color="auto" w:fill="auto"/>
            <w:vAlign w:val="center"/>
            <w:hideMark/>
          </w:tcPr>
          <w:p w14:paraId="470C36DF" w14:textId="08B48D88" w:rsidR="008B71CD" w:rsidRPr="00FB5BC3" w:rsidRDefault="008B71CD" w:rsidP="008B71CD">
            <w:pPr>
              <w:spacing w:after="0" w:line="240" w:lineRule="auto"/>
              <w:rPr>
                <w:rFonts w:ascii="Times New Roman" w:hAnsi="Times New Roman" w:cs="Times New Roman"/>
                <w:b/>
                <w:bCs/>
              </w:rPr>
            </w:pPr>
            <w:r w:rsidRPr="008B71CD">
              <w:rPr>
                <w:rFonts w:ascii="Times New Roman" w:hAnsi="Times New Roman" w:cs="Times New Roman"/>
                <w:b/>
                <w:bCs/>
              </w:rPr>
              <w:t>O</w:t>
            </w:r>
            <w:r w:rsidRPr="008B71CD">
              <w:rPr>
                <w:rFonts w:ascii="Times New Roman" w:hAnsi="Times New Roman" w:cs="Times New Roman"/>
                <w:b/>
                <w:bCs/>
              </w:rPr>
              <w:t>thers</w:t>
            </w:r>
          </w:p>
        </w:tc>
      </w:tr>
      <w:tr w:rsidR="008B71CD" w:rsidRPr="008B71CD" w14:paraId="5476452A" w14:textId="77777777" w:rsidTr="008B71CD">
        <w:tblPrEx>
          <w:shd w:val="clear" w:color="auto" w:fill="FEFEFE"/>
        </w:tblPrEx>
        <w:trPr>
          <w:gridAfter w:val="5"/>
          <w:wAfter w:w="2348" w:type="dxa"/>
        </w:trPr>
        <w:tc>
          <w:tcPr>
            <w:tcW w:w="3974"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F4F1973" w14:textId="2AA5A3DE" w:rsidR="008B71CD" w:rsidRPr="00FB5BC3" w:rsidRDefault="008B71CD" w:rsidP="008B71CD">
            <w:pPr>
              <w:spacing w:after="0" w:line="240" w:lineRule="auto"/>
              <w:rPr>
                <w:rFonts w:ascii="Times New Roman" w:hAnsi="Times New Roman" w:cs="Times New Roman"/>
              </w:rPr>
            </w:pPr>
            <w:r w:rsidRPr="00FB5BC3">
              <w:rPr>
                <w:rFonts w:ascii="Times New Roman" w:hAnsi="Times New Roman" w:cs="Times New Roman"/>
              </w:rPr>
              <w:t>Georgia College &amp; State University</w:t>
            </w:r>
          </w:p>
        </w:tc>
        <w:tc>
          <w:tcPr>
            <w:tcW w:w="1981" w:type="dxa"/>
            <w:gridSpan w:val="4"/>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8905639" w14:textId="652B26D1"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Jennifer Flory</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448B5E0" w14:textId="2F8C4155" w:rsidR="008B71CD" w:rsidRPr="00FB5BC3" w:rsidRDefault="008B71CD" w:rsidP="008B71CD">
            <w:pPr>
              <w:tabs>
                <w:tab w:val="left" w:pos="2866"/>
              </w:tabs>
              <w:spacing w:after="0" w:line="240" w:lineRule="auto"/>
              <w:ind w:left="211" w:right="136"/>
              <w:rPr>
                <w:rFonts w:ascii="Times New Roman" w:hAnsi="Times New Roman" w:cs="Times New Roman"/>
              </w:rPr>
            </w:pPr>
          </w:p>
        </w:tc>
      </w:tr>
      <w:tr w:rsidR="008B71CD" w:rsidRPr="008B71CD" w14:paraId="0A30AE7B" w14:textId="77777777" w:rsidTr="008B71CD">
        <w:tblPrEx>
          <w:shd w:val="clear" w:color="auto" w:fill="FEFEFE"/>
        </w:tblPrEx>
        <w:trPr>
          <w:gridAfter w:val="5"/>
          <w:wAfter w:w="2348" w:type="dxa"/>
        </w:trPr>
        <w:tc>
          <w:tcPr>
            <w:tcW w:w="3974"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8484096" w14:textId="055931CA" w:rsidR="008B71CD" w:rsidRPr="00FB5BC3" w:rsidRDefault="008B71CD" w:rsidP="008B71CD">
            <w:pPr>
              <w:spacing w:after="0" w:line="240" w:lineRule="auto"/>
              <w:rPr>
                <w:rFonts w:ascii="Times New Roman" w:hAnsi="Times New Roman" w:cs="Times New Roman"/>
              </w:rPr>
            </w:pPr>
            <w:r w:rsidRPr="00FB5BC3">
              <w:rPr>
                <w:rFonts w:ascii="Times New Roman" w:eastAsia="Times New Roman" w:hAnsi="Times New Roman" w:cs="Times New Roman"/>
                <w:color w:val="0A0A0A"/>
                <w:kern w:val="0"/>
                <w14:ligatures w14:val="none"/>
              </w:rPr>
              <w:t>Atlanta Metropolitan State College</w:t>
            </w:r>
          </w:p>
        </w:tc>
        <w:tc>
          <w:tcPr>
            <w:tcW w:w="1981"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6E29CA5" w14:textId="3169C554"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 xml:space="preserve">Michelle </w:t>
            </w:r>
            <w:proofErr w:type="spellStart"/>
            <w:r w:rsidRPr="008B71CD">
              <w:rPr>
                <w:rFonts w:ascii="Times New Roman" w:hAnsi="Times New Roman" w:cs="Times New Roman"/>
              </w:rPr>
              <w:t>Gersert</w:t>
            </w:r>
            <w:proofErr w:type="spellEnd"/>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tcPr>
          <w:p w14:paraId="1EA06433" w14:textId="02B5B4D8" w:rsidR="008B71CD" w:rsidRPr="00FB5BC3" w:rsidRDefault="008B71CD" w:rsidP="008B71CD">
            <w:pPr>
              <w:tabs>
                <w:tab w:val="left" w:pos="2866"/>
              </w:tabs>
              <w:spacing w:after="0" w:line="240" w:lineRule="auto"/>
              <w:ind w:left="211" w:right="136"/>
              <w:rPr>
                <w:rFonts w:ascii="Times New Roman" w:hAnsi="Times New Roman" w:cs="Times New Roman"/>
              </w:rPr>
            </w:pPr>
          </w:p>
        </w:tc>
      </w:tr>
      <w:tr w:rsidR="008B71CD" w:rsidRPr="008B71CD" w14:paraId="7AA0E5B0" w14:textId="77777777" w:rsidTr="008B71CD">
        <w:tblPrEx>
          <w:shd w:val="clear" w:color="auto" w:fill="FEFEFE"/>
        </w:tblPrEx>
        <w:trPr>
          <w:gridAfter w:val="5"/>
          <w:wAfter w:w="2348" w:type="dxa"/>
        </w:trPr>
        <w:tc>
          <w:tcPr>
            <w:tcW w:w="3974"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8A24FC5" w14:textId="78A879BE" w:rsidR="008B71CD" w:rsidRPr="00FB5BC3" w:rsidRDefault="008B71CD" w:rsidP="008B71CD">
            <w:pPr>
              <w:spacing w:after="0" w:line="240" w:lineRule="auto"/>
              <w:rPr>
                <w:rFonts w:ascii="Times New Roman" w:hAnsi="Times New Roman" w:cs="Times New Roman"/>
              </w:rPr>
            </w:pPr>
            <w:r w:rsidRPr="00FB5BC3">
              <w:rPr>
                <w:rFonts w:ascii="Times New Roman" w:eastAsia="Times New Roman" w:hAnsi="Times New Roman" w:cs="Times New Roman"/>
                <w:color w:val="0A0A0A"/>
                <w:kern w:val="0"/>
                <w14:ligatures w14:val="none"/>
              </w:rPr>
              <w:t>Atlanta Metropolitan State College</w:t>
            </w:r>
          </w:p>
        </w:tc>
        <w:tc>
          <w:tcPr>
            <w:tcW w:w="1981" w:type="dxa"/>
            <w:gridSpan w:val="4"/>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5DAFD0D" w14:textId="18F760D3"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Robert Wilkes</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tcPr>
          <w:p w14:paraId="4D2AB64F" w14:textId="0FE76829" w:rsidR="008B71CD" w:rsidRPr="00FB5BC3" w:rsidRDefault="008B71CD" w:rsidP="008B71CD">
            <w:pPr>
              <w:tabs>
                <w:tab w:val="left" w:pos="2866"/>
              </w:tabs>
              <w:spacing w:after="0" w:line="240" w:lineRule="auto"/>
              <w:ind w:left="211" w:right="136"/>
              <w:rPr>
                <w:rFonts w:ascii="Times New Roman" w:hAnsi="Times New Roman" w:cs="Times New Roman"/>
              </w:rPr>
            </w:pPr>
          </w:p>
        </w:tc>
      </w:tr>
      <w:tr w:rsidR="008B71CD" w:rsidRPr="008B71CD" w14:paraId="6560D245" w14:textId="77777777" w:rsidTr="008B71CD">
        <w:tblPrEx>
          <w:shd w:val="clear" w:color="auto" w:fill="FEFEFE"/>
        </w:tblPrEx>
        <w:trPr>
          <w:gridAfter w:val="5"/>
          <w:wAfter w:w="2348" w:type="dxa"/>
        </w:trPr>
        <w:tc>
          <w:tcPr>
            <w:tcW w:w="3974"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9988DD9" w14:textId="04038C7B" w:rsidR="008B71CD" w:rsidRPr="00FB5BC3" w:rsidRDefault="008B71CD" w:rsidP="008B71CD">
            <w:pPr>
              <w:spacing w:after="0" w:line="240" w:lineRule="auto"/>
              <w:rPr>
                <w:rFonts w:ascii="Times New Roman" w:hAnsi="Times New Roman" w:cs="Times New Roman"/>
              </w:rPr>
            </w:pPr>
            <w:r w:rsidRPr="00FB5BC3">
              <w:rPr>
                <w:rFonts w:ascii="Times New Roman" w:eastAsia="Times New Roman" w:hAnsi="Times New Roman" w:cs="Times New Roman"/>
                <w:color w:val="0A0A0A"/>
                <w:kern w:val="0"/>
                <w14:ligatures w14:val="none"/>
              </w:rPr>
              <w:t>Atlanta Metropolitan State College</w:t>
            </w:r>
          </w:p>
        </w:tc>
        <w:tc>
          <w:tcPr>
            <w:tcW w:w="1981" w:type="dxa"/>
            <w:gridSpan w:val="4"/>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C866984" w14:textId="275F00FD"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 xml:space="preserve">Eze </w:t>
            </w:r>
            <w:proofErr w:type="spellStart"/>
            <w:r w:rsidRPr="008B71CD">
              <w:rPr>
                <w:rFonts w:ascii="Times New Roman" w:hAnsi="Times New Roman" w:cs="Times New Roman"/>
              </w:rPr>
              <w:t>Nwaogu</w:t>
            </w:r>
            <w:proofErr w:type="spellEnd"/>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tcPr>
          <w:p w14:paraId="0B8AC2D3" w14:textId="3B93AE63" w:rsidR="008B71CD" w:rsidRPr="00FB5BC3" w:rsidRDefault="008B71CD" w:rsidP="008B71CD">
            <w:pPr>
              <w:tabs>
                <w:tab w:val="left" w:pos="2866"/>
              </w:tabs>
              <w:spacing w:after="0" w:line="240" w:lineRule="auto"/>
              <w:ind w:left="211" w:right="136"/>
              <w:rPr>
                <w:rFonts w:ascii="Times New Roman" w:hAnsi="Times New Roman" w:cs="Times New Roman"/>
              </w:rPr>
            </w:pPr>
          </w:p>
        </w:tc>
      </w:tr>
      <w:tr w:rsidR="008B71CD" w:rsidRPr="008B71CD" w14:paraId="22A138E6" w14:textId="77777777" w:rsidTr="008B71CD">
        <w:tblPrEx>
          <w:shd w:val="clear" w:color="auto" w:fill="FEFEFE"/>
        </w:tblPrEx>
        <w:trPr>
          <w:gridAfter w:val="5"/>
          <w:wAfter w:w="2348" w:type="dxa"/>
        </w:trPr>
        <w:tc>
          <w:tcPr>
            <w:tcW w:w="3974"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E6F950E" w14:textId="5ABBA341"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 xml:space="preserve"> </w:t>
            </w:r>
            <w:r w:rsidRPr="008B71CD">
              <w:rPr>
                <w:rFonts w:ascii="Times New Roman" w:hAnsi="Times New Roman" w:cs="Times New Roman"/>
              </w:rPr>
              <w:t>AAUP</w:t>
            </w:r>
          </w:p>
        </w:tc>
        <w:tc>
          <w:tcPr>
            <w:tcW w:w="1981" w:type="dxa"/>
            <w:gridSpan w:val="4"/>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9B61AD2" w14:textId="4AC000E5" w:rsidR="008B71CD" w:rsidRPr="00FB5BC3" w:rsidRDefault="008B71CD" w:rsidP="008B71CD">
            <w:pPr>
              <w:spacing w:after="0" w:line="240" w:lineRule="auto"/>
              <w:rPr>
                <w:rFonts w:ascii="Times New Roman" w:hAnsi="Times New Roman" w:cs="Times New Roman"/>
              </w:rPr>
            </w:pPr>
            <w:r w:rsidRPr="008B71CD">
              <w:rPr>
                <w:rFonts w:ascii="Times New Roman" w:hAnsi="Times New Roman" w:cs="Times New Roman"/>
              </w:rPr>
              <w:t>Matt Broedy</w:t>
            </w:r>
          </w:p>
        </w:tc>
        <w:tc>
          <w:tcPr>
            <w:tcW w:w="261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A2FB0DF" w14:textId="4980514C" w:rsidR="008B71CD" w:rsidRPr="00FB5BC3" w:rsidRDefault="008B71CD" w:rsidP="008B71CD">
            <w:pPr>
              <w:tabs>
                <w:tab w:val="left" w:pos="2866"/>
              </w:tabs>
              <w:spacing w:after="0" w:line="240" w:lineRule="auto"/>
              <w:ind w:left="211" w:right="136"/>
              <w:rPr>
                <w:rFonts w:ascii="Times New Roman" w:hAnsi="Times New Roman" w:cs="Times New Roman"/>
              </w:rPr>
            </w:pPr>
          </w:p>
        </w:tc>
      </w:tr>
    </w:tbl>
    <w:p w14:paraId="457EE672" w14:textId="18ACE20B" w:rsidR="00FB5BC3" w:rsidRDefault="00E471EA" w:rsidP="008B71CD">
      <w:pPr>
        <w:spacing w:after="0" w:line="240" w:lineRule="auto"/>
        <w:rPr>
          <w:rFonts w:ascii="Times New Roman" w:hAnsi="Times New Roman" w:cs="Times New Roman"/>
          <w:i/>
          <w:iCs/>
        </w:rPr>
      </w:pPr>
      <w:r w:rsidRPr="00E471EA">
        <w:rPr>
          <w:rFonts w:ascii="Times New Roman" w:hAnsi="Times New Roman" w:cs="Times New Roman"/>
          <w:i/>
          <w:iCs/>
        </w:rPr>
        <w:t>Names in Italics did not attend</w:t>
      </w:r>
    </w:p>
    <w:p w14:paraId="352AAC34" w14:textId="77777777" w:rsidR="00E471EA" w:rsidRDefault="00E471EA" w:rsidP="008B71CD">
      <w:pPr>
        <w:spacing w:after="0" w:line="240" w:lineRule="auto"/>
        <w:rPr>
          <w:rFonts w:ascii="Times New Roman" w:hAnsi="Times New Roman" w:cs="Times New Roman"/>
          <w:i/>
          <w:iCs/>
        </w:rPr>
      </w:pPr>
    </w:p>
    <w:p w14:paraId="122D7DC2" w14:textId="4B58DFB9" w:rsidR="00E471EA" w:rsidRPr="00E471EA" w:rsidRDefault="00E471EA" w:rsidP="008B71CD">
      <w:pPr>
        <w:spacing w:after="0" w:line="240" w:lineRule="auto"/>
        <w:rPr>
          <w:rFonts w:ascii="Times New Roman" w:hAnsi="Times New Roman" w:cs="Times New Roman"/>
          <w:b/>
          <w:bCs/>
        </w:rPr>
      </w:pPr>
      <w:r w:rsidRPr="00E471EA">
        <w:rPr>
          <w:rFonts w:ascii="Times New Roman" w:hAnsi="Times New Roman" w:cs="Times New Roman"/>
          <w:b/>
          <w:bCs/>
        </w:rPr>
        <w:t>The Chancellor</w:t>
      </w:r>
    </w:p>
    <w:p w14:paraId="68675BC8" w14:textId="0FE6B3EF" w:rsidR="00DD3EDF" w:rsidRDefault="00DD3EDF" w:rsidP="00175F51">
      <w:r>
        <w:t xml:space="preserve">Michelle opened the </w:t>
      </w:r>
      <w:r w:rsidR="00E471EA">
        <w:t>meeting and</w:t>
      </w:r>
      <w:r>
        <w:t xml:space="preserve"> handed off to Dr. Sonny Perdue who made a statement and then welcomed questions</w:t>
      </w:r>
      <w:r w:rsidR="00E471EA">
        <w:t>.</w:t>
      </w:r>
    </w:p>
    <w:p w14:paraId="47DCE8CF" w14:textId="29785FD3" w:rsidR="00DD3EDF" w:rsidRDefault="00DD3EDF" w:rsidP="00DD3EDF">
      <w:pPr>
        <w:pStyle w:val="ListParagraph"/>
        <w:numPr>
          <w:ilvl w:val="0"/>
          <w:numId w:val="3"/>
        </w:numPr>
      </w:pPr>
      <w:r>
        <w:t xml:space="preserve">He stated that UNG had </w:t>
      </w:r>
      <w:proofErr w:type="gramStart"/>
      <w:r>
        <w:t xml:space="preserve">had a </w:t>
      </w:r>
      <w:r w:rsidR="00E471EA">
        <w:t>student</w:t>
      </w:r>
      <w:proofErr w:type="gramEnd"/>
      <w:r w:rsidR="00E471EA">
        <w:t xml:space="preserve"> </w:t>
      </w:r>
      <w:r>
        <w:t>suicide and USG had asked UNG how they could help. USG would learn how to do better on such problems.</w:t>
      </w:r>
    </w:p>
    <w:p w14:paraId="0C1F03AB" w14:textId="15390F04" w:rsidR="00DD3EDF" w:rsidRDefault="00DD3EDF" w:rsidP="00DD3EDF">
      <w:pPr>
        <w:pStyle w:val="ListParagraph"/>
        <w:numPr>
          <w:ilvl w:val="0"/>
          <w:numId w:val="3"/>
        </w:numPr>
      </w:pPr>
      <w:r>
        <w:t>Every institution had an increase in the number of students. He was working on getting over the problem that there is a two-year lag in finances following student numbers.</w:t>
      </w:r>
    </w:p>
    <w:p w14:paraId="7DAF6F53" w14:textId="3DA618DB" w:rsidR="00DD3EDF" w:rsidRDefault="001B0867" w:rsidP="00DD3EDF">
      <w:pPr>
        <w:pStyle w:val="ListParagraph"/>
        <w:numPr>
          <w:ilvl w:val="0"/>
          <w:numId w:val="3"/>
        </w:numPr>
      </w:pPr>
      <w:r>
        <w:t xml:space="preserve">Open communication is like in a marriage. We </w:t>
      </w:r>
      <w:r w:rsidR="007F1551">
        <w:t>must</w:t>
      </w:r>
      <w:r>
        <w:t xml:space="preserve"> teach students how to disagree in a civil manner. Everyone is different but classroom free speech </w:t>
      </w:r>
      <w:r w:rsidR="007F1551">
        <w:t>matters.</w:t>
      </w:r>
      <w:r>
        <w:t xml:space="preserve"> We can contribute thus to a stronger civil society. </w:t>
      </w:r>
    </w:p>
    <w:p w14:paraId="66D760C8" w14:textId="49F3C195" w:rsidR="001B0867" w:rsidRDefault="007F1551" w:rsidP="00DD3EDF">
      <w:pPr>
        <w:pStyle w:val="ListParagraph"/>
        <w:numPr>
          <w:ilvl w:val="0"/>
          <w:numId w:val="3"/>
        </w:numPr>
      </w:pPr>
      <w:r>
        <w:t>The hurricane hit five USG institutions badly. Valdosta, South Georgia, and Augusta had severe damage. USG has offered help as needed.</w:t>
      </w:r>
    </w:p>
    <w:p w14:paraId="355E7411" w14:textId="66962EED" w:rsidR="007F1551" w:rsidRDefault="007F1551" w:rsidP="00DD3EDF">
      <w:pPr>
        <w:pStyle w:val="ListParagraph"/>
        <w:numPr>
          <w:ilvl w:val="0"/>
          <w:numId w:val="3"/>
        </w:numPr>
      </w:pPr>
      <w:r>
        <w:t xml:space="preserve">All institutions had more students this year. The number of first-time students was also up. More out of state students are coming due to the North’s troubles.  Such students are Economic Development Centers of one. Georgia is looking for the best and brightest from all over. He believes that Georgia MATCH has helped. It helped his granddaughter. We must educate everyone </w:t>
      </w:r>
      <w:proofErr w:type="gramStart"/>
      <w:r>
        <w:t>that</w:t>
      </w:r>
      <w:proofErr w:type="gramEnd"/>
      <w:r>
        <w:t xml:space="preserve"> we can help.</w:t>
      </w:r>
    </w:p>
    <w:p w14:paraId="18554CF8" w14:textId="3CFB5C4F" w:rsidR="007F1551" w:rsidRDefault="007F1551" w:rsidP="007F1551">
      <w:pPr>
        <w:pStyle w:val="ListParagraph"/>
        <w:numPr>
          <w:ilvl w:val="0"/>
          <w:numId w:val="3"/>
        </w:numPr>
      </w:pPr>
      <w:r>
        <w:t xml:space="preserve">He visited Arizona State to see how they have succeeded. Thay have a try it for free charter, where a new student only pays for a transcript. Georgia should offer such a process. This would get them into and acclimatized to college life. </w:t>
      </w:r>
    </w:p>
    <w:p w14:paraId="1CE430DF" w14:textId="084E6D44" w:rsidR="007F1551" w:rsidRDefault="007F1551" w:rsidP="00DD3EDF">
      <w:pPr>
        <w:pStyle w:val="ListParagraph"/>
        <w:numPr>
          <w:ilvl w:val="0"/>
          <w:numId w:val="3"/>
        </w:numPr>
      </w:pPr>
      <w:r>
        <w:t xml:space="preserve">USG has a high focus on RPG. He is trying to make RPG part of the </w:t>
      </w:r>
      <w:r w:rsidR="00731926">
        <w:t xml:space="preserve">performance metrics and rewards institutions accordingly. </w:t>
      </w:r>
    </w:p>
    <w:p w14:paraId="409F709D" w14:textId="32AD99F5" w:rsidR="00731926" w:rsidRDefault="00731926" w:rsidP="00DD3EDF">
      <w:pPr>
        <w:pStyle w:val="ListParagraph"/>
        <w:numPr>
          <w:ilvl w:val="0"/>
          <w:numId w:val="3"/>
        </w:numPr>
      </w:pPr>
      <w:r>
        <w:t>USG has $1.4m for gap aid to help graduate more students who are nearly finished.</w:t>
      </w:r>
    </w:p>
    <w:p w14:paraId="6741CD80" w14:textId="171F6B53" w:rsidR="00731926" w:rsidRDefault="00731926" w:rsidP="00731926">
      <w:pPr>
        <w:pStyle w:val="ListParagraph"/>
        <w:numPr>
          <w:ilvl w:val="0"/>
          <w:numId w:val="3"/>
        </w:numPr>
      </w:pPr>
      <w:r>
        <w:lastRenderedPageBreak/>
        <w:t>USG is examining how best to use micro-credentials. Arizona State has an agreement with Starbucks that that allows students to study and only pay for transcripts.</w:t>
      </w:r>
    </w:p>
    <w:p w14:paraId="5E75DCE6" w14:textId="30C00898" w:rsidR="00731926" w:rsidRDefault="00731926" w:rsidP="00731926">
      <w:pPr>
        <w:pStyle w:val="ListParagraph"/>
        <w:numPr>
          <w:ilvl w:val="0"/>
          <w:numId w:val="3"/>
        </w:numPr>
      </w:pPr>
      <w:r>
        <w:t xml:space="preserve">The FASPA debacle was disappointing, but USG is working to minimize the damage. </w:t>
      </w:r>
    </w:p>
    <w:p w14:paraId="415EE99D" w14:textId="74167E8C" w:rsidR="00731926" w:rsidRDefault="00731926" w:rsidP="00731926">
      <w:pPr>
        <w:pStyle w:val="ListParagraph"/>
        <w:numPr>
          <w:ilvl w:val="0"/>
          <w:numId w:val="3"/>
        </w:numPr>
      </w:pPr>
      <w:r>
        <w:t>We are looking to support all healthcare programs. Georgia has on the third lowest ratio of physicians to people in the US. It is also short of nurses.</w:t>
      </w:r>
    </w:p>
    <w:p w14:paraId="5D62958A" w14:textId="799225D5" w:rsidR="00731926" w:rsidRDefault="00731926" w:rsidP="00731926">
      <w:pPr>
        <w:pStyle w:val="ListParagraph"/>
        <w:numPr>
          <w:ilvl w:val="0"/>
          <w:numId w:val="3"/>
        </w:numPr>
      </w:pPr>
      <w:r>
        <w:t xml:space="preserve">USG is looking at offering sandwich programs (that is interleaving terms studying with time working) to help students with affordability.  </w:t>
      </w:r>
    </w:p>
    <w:p w14:paraId="464FADB7" w14:textId="264482E8" w:rsidR="00731926" w:rsidRDefault="00731926" w:rsidP="00731926">
      <w:pPr>
        <w:pStyle w:val="ListParagraph"/>
        <w:numPr>
          <w:ilvl w:val="0"/>
          <w:numId w:val="3"/>
        </w:numPr>
      </w:pPr>
      <w:r>
        <w:t>He is looking to improve HR policies to help USG achieve its mission and keep up a good relationship with faculty.</w:t>
      </w:r>
    </w:p>
    <w:p w14:paraId="272096C5" w14:textId="5AB1DC58" w:rsidR="00731926" w:rsidRDefault="00731926" w:rsidP="00731926">
      <w:r>
        <w:t>Q</w:t>
      </w:r>
      <w:r w:rsidR="00D31ED7">
        <w:t>1</w:t>
      </w:r>
      <w:r>
        <w:t xml:space="preserve">. Retention is a problem with R1’s. They have lost good people lately to </w:t>
      </w:r>
      <w:r w:rsidR="005649A8">
        <w:t>out-of-state</w:t>
      </w:r>
      <w:r>
        <w:t xml:space="preserve"> institutions, such as Texas A&amp;M, Austin, Auburn, et</w:t>
      </w:r>
      <w:r w:rsidR="005649A8">
        <w:t>c.</w:t>
      </w:r>
    </w:p>
    <w:p w14:paraId="78876EA9" w14:textId="514F18ED" w:rsidR="005649A8" w:rsidRDefault="005649A8" w:rsidP="00731926">
      <w:r>
        <w:t>A</w:t>
      </w:r>
      <w:r w:rsidR="00E471EA">
        <w:t>1</w:t>
      </w:r>
      <w:r>
        <w:t>. There have been 55 permissions to Provosts to offer faculty more to retain them.  PTR is another way to reward outstanding performers. KSU offered $5000 to PTRs with a 5. $2K to 4s., they are also offering up to 4% permanent rises to those with an annual review of 5. Institutions need a realistic 1 to 5 scale, so we know who is great, who is good, and who is satisfactory. USG does not have a good process to keep the best faculty. Evaluations are emotional, and he would welcome ideas.</w:t>
      </w:r>
    </w:p>
    <w:p w14:paraId="75616208" w14:textId="745EF521" w:rsidR="005649A8" w:rsidRDefault="005649A8" w:rsidP="00731926">
      <w:r>
        <w:t>Q</w:t>
      </w:r>
      <w:r w:rsidR="00D31ED7">
        <w:t>2</w:t>
      </w:r>
      <w:r>
        <w:t>. Would there be a variable merit increase as in the past?</w:t>
      </w:r>
    </w:p>
    <w:p w14:paraId="3F38A35E" w14:textId="627C0BD2" w:rsidR="005649A8" w:rsidRDefault="005649A8" w:rsidP="00731926">
      <w:r>
        <w:t>A</w:t>
      </w:r>
      <w:r w:rsidR="00E471EA">
        <w:t>2</w:t>
      </w:r>
      <w:r>
        <w:t>. We have to offer market value for different professors. USG continues to do market studies. He believes we should extend contracts from one year to 3 years, and noted some coaches have 5-year contracts. It was noted that some instructors are getting less than K-12 teachers.</w:t>
      </w:r>
    </w:p>
    <w:p w14:paraId="19245790" w14:textId="4591FCA9" w:rsidR="00DD3EDF" w:rsidRPr="00D31ED7" w:rsidRDefault="00D31ED7" w:rsidP="00175F51">
      <w:pPr>
        <w:rPr>
          <w:b/>
          <w:bCs/>
        </w:rPr>
      </w:pPr>
      <w:r w:rsidRPr="00D31ED7">
        <w:rPr>
          <w:b/>
          <w:bCs/>
        </w:rPr>
        <w:t>AAUP Report</w:t>
      </w:r>
    </w:p>
    <w:p w14:paraId="0BE5B4A3" w14:textId="0FDB082D" w:rsidR="00D31ED7" w:rsidRDefault="00D31ED7" w:rsidP="00175F51">
      <w:r>
        <w:t>Matt Broedy mentioned that they are conducting a survey of 12 southern states. In the attached AAUP note of the last survey, salary was the largest challenge, but second was academic freedom.</w:t>
      </w:r>
    </w:p>
    <w:p w14:paraId="774D9E02" w14:textId="34E27C0B" w:rsidR="00D31ED7" w:rsidRPr="00D31ED7" w:rsidRDefault="00D31ED7" w:rsidP="00175F51">
      <w:pPr>
        <w:rPr>
          <w:b/>
          <w:bCs/>
        </w:rPr>
      </w:pPr>
      <w:r>
        <w:t>There were 24 non-renewals in USG last year. AAUP is still censuring USG due to cause, not the process of PTR.</w:t>
      </w:r>
    </w:p>
    <w:p w14:paraId="0C80FC4B" w14:textId="2560732C" w:rsidR="00DD3EDF" w:rsidRPr="00D31ED7" w:rsidRDefault="00D31ED7" w:rsidP="00175F51">
      <w:pPr>
        <w:rPr>
          <w:b/>
          <w:bCs/>
        </w:rPr>
      </w:pPr>
      <w:r w:rsidRPr="00D31ED7">
        <w:rPr>
          <w:b/>
          <w:bCs/>
        </w:rPr>
        <w:t>The minutes of the last meeting and the agenda were approved by the body.</w:t>
      </w:r>
    </w:p>
    <w:p w14:paraId="34928370" w14:textId="77777777" w:rsidR="00E471EA" w:rsidRPr="00E471EA" w:rsidRDefault="00E471EA" w:rsidP="00175F51">
      <w:pPr>
        <w:rPr>
          <w:b/>
          <w:bCs/>
        </w:rPr>
      </w:pPr>
      <w:r w:rsidRPr="00E471EA">
        <w:rPr>
          <w:b/>
          <w:bCs/>
        </w:rPr>
        <w:t>The Chief Academic Officer.</w:t>
      </w:r>
    </w:p>
    <w:p w14:paraId="37A127C1" w14:textId="09F5BE9D" w:rsidR="00D31ED7" w:rsidRDefault="00D31ED7" w:rsidP="00175F51">
      <w:r>
        <w:t>Then Costa</w:t>
      </w:r>
      <w:r w:rsidR="00E471EA">
        <w:t xml:space="preserve"> Spirou</w:t>
      </w:r>
      <w:r>
        <w:t xml:space="preserve"> spoke</w:t>
      </w:r>
      <w:r w:rsidR="00E471EA">
        <w:t xml:space="preserve">. </w:t>
      </w:r>
      <w:r w:rsidR="0085553E">
        <w:t xml:space="preserve">He was still settling in after 4 months. He was looking at micro-credentials, state archives, and health education. USG was setting up the new UGA </w:t>
      </w:r>
      <w:r w:rsidR="0085553E">
        <w:lastRenderedPageBreak/>
        <w:t xml:space="preserve">medical program and expanding the Augusta dental program. He was talking to HR to change some processes. </w:t>
      </w:r>
    </w:p>
    <w:p w14:paraId="38A726D2" w14:textId="61DAF081" w:rsidR="0085553E" w:rsidRDefault="0085553E" w:rsidP="00175F51">
      <w:r>
        <w:t xml:space="preserve">USG collected the data on the first year of PTR. This was made difficult as there were technical issues. Institutions used the portal differently and used N/A too much. USG AA will provide the best practices on data collection </w:t>
      </w:r>
      <w:r w:rsidR="00416219">
        <w:t>and using</w:t>
      </w:r>
      <w:r>
        <w:t xml:space="preserve"> the portal. There need to be works</w:t>
      </w:r>
      <w:r w:rsidR="00416219">
        <w:t>h</w:t>
      </w:r>
      <w:r>
        <w:t>ops for faculty evaluators to get consistent d</w:t>
      </w:r>
      <w:r w:rsidR="00416219">
        <w:t>a</w:t>
      </w:r>
      <w:r>
        <w:t>ta. PRT is one of many evaluations, s</w:t>
      </w:r>
      <w:r w:rsidR="00416219">
        <w:t xml:space="preserve">o, </w:t>
      </w:r>
      <w:r>
        <w:t>all need to be entered into the d</w:t>
      </w:r>
      <w:r w:rsidR="00416219">
        <w:t>a</w:t>
      </w:r>
      <w:r>
        <w:t xml:space="preserve">ta portal. </w:t>
      </w:r>
    </w:p>
    <w:p w14:paraId="2B45E0BF" w14:textId="7459664C" w:rsidR="0085553E" w:rsidRDefault="0085553E" w:rsidP="00175F51">
      <w:r>
        <w:t>They are</w:t>
      </w:r>
      <w:r w:rsidR="00416219">
        <w:t xml:space="preserve"> </w:t>
      </w:r>
      <w:r>
        <w:t xml:space="preserve">looking at the lengthy recruitment process, the number of people involved and the cost. Sometime, over 200 apply for a vacancy.  We </w:t>
      </w:r>
      <w:r w:rsidR="00416219">
        <w:t>want</w:t>
      </w:r>
      <w:r w:rsidR="00416219">
        <w:t xml:space="preserve"> the people that</w:t>
      </w:r>
      <w:r>
        <w:t xml:space="preserve"> </w:t>
      </w:r>
      <w:r w:rsidR="00416219">
        <w:t>we hire</w:t>
      </w:r>
      <w:r w:rsidR="00416219">
        <w:t xml:space="preserve"> </w:t>
      </w:r>
      <w:r>
        <w:t>to</w:t>
      </w:r>
      <w:r w:rsidR="00416219">
        <w:t xml:space="preserve"> </w:t>
      </w:r>
      <w:r>
        <w:t xml:space="preserve">be successful after all the effort required to hire them. </w:t>
      </w:r>
    </w:p>
    <w:p w14:paraId="72A168A4" w14:textId="0528A01E" w:rsidR="0085553E" w:rsidRDefault="0085553E" w:rsidP="00175F51">
      <w:r>
        <w:t>They will be</w:t>
      </w:r>
      <w:r w:rsidR="00416219">
        <w:t xml:space="preserve"> </w:t>
      </w:r>
      <w:r>
        <w:t xml:space="preserve">heavily involved in the budget process from December to March. </w:t>
      </w:r>
    </w:p>
    <w:p w14:paraId="09687299" w14:textId="532ADF7F" w:rsidR="0085553E" w:rsidRDefault="0085553E" w:rsidP="00175F51">
      <w:r>
        <w:t>USG has 13 interim provosts</w:t>
      </w:r>
      <w:r w:rsidR="00416219">
        <w:t xml:space="preserve"> </w:t>
      </w:r>
      <w:r>
        <w:t>a</w:t>
      </w:r>
      <w:r w:rsidR="00416219">
        <w:t>n</w:t>
      </w:r>
      <w:r>
        <w:t>d</w:t>
      </w:r>
      <w:r w:rsidR="00416219">
        <w:t xml:space="preserve"> </w:t>
      </w:r>
      <w:r>
        <w:t xml:space="preserve">many of the others are new. </w:t>
      </w:r>
    </w:p>
    <w:p w14:paraId="4FD71BE9" w14:textId="05D64126" w:rsidR="0085553E" w:rsidRDefault="0085553E" w:rsidP="00175F51">
      <w:r>
        <w:t xml:space="preserve">GT </w:t>
      </w:r>
      <w:proofErr w:type="gramStart"/>
      <w:r w:rsidR="00E471EA">
        <w:t xml:space="preserve">had </w:t>
      </w:r>
      <w:r>
        <w:t>had</w:t>
      </w:r>
      <w:proofErr w:type="gramEnd"/>
      <w:r>
        <w:t xml:space="preserve"> a good AI summit.</w:t>
      </w:r>
    </w:p>
    <w:p w14:paraId="1457EB14" w14:textId="14A4F694" w:rsidR="0085553E" w:rsidRDefault="0085553E" w:rsidP="00175F51">
      <w:r>
        <w:t xml:space="preserve">The administration of research is </w:t>
      </w:r>
      <w:r w:rsidR="00416219">
        <w:t>important,</w:t>
      </w:r>
      <w:r>
        <w:t xml:space="preserve"> and GT has agreed to help other institutions with this. </w:t>
      </w:r>
    </w:p>
    <w:p w14:paraId="12B022CD" w14:textId="28C6655C" w:rsidR="0085553E" w:rsidRDefault="0085553E" w:rsidP="00175F51">
      <w:r>
        <w:t>The is a senat</w:t>
      </w:r>
      <w:r w:rsidR="00416219">
        <w:t>e</w:t>
      </w:r>
      <w:r>
        <w:t xml:space="preserve"> enquiry into qu</w:t>
      </w:r>
      <w:r w:rsidR="00416219">
        <w:t>ar</w:t>
      </w:r>
      <w:r>
        <w:t xml:space="preserve">ters versus semesters. </w:t>
      </w:r>
      <w:r w:rsidR="00416219">
        <w:t xml:space="preserve">Dana has explained that changing calendars is not easy and has a major effect on students. </w:t>
      </w:r>
      <w:r w:rsidR="00416219">
        <w:t>She told senators that many institutions use 7- or 8-week mini-terms. 95% of the US is on semester calendars.</w:t>
      </w:r>
    </w:p>
    <w:p w14:paraId="67161C49" w14:textId="686469B4" w:rsidR="00416219" w:rsidRDefault="00416219" w:rsidP="00175F51">
      <w:r>
        <w:t>Dana also is producing a report by 1</w:t>
      </w:r>
      <w:r w:rsidRPr="00416219">
        <w:rPr>
          <w:vertAlign w:val="superscript"/>
        </w:rPr>
        <w:t>st</w:t>
      </w:r>
      <w:r>
        <w:t xml:space="preserve"> December on how USG is working with TSG to make transfers seamless both ways.  They work well with each other and there are many articulation agreements. TSG have a good dual enrollment program. </w:t>
      </w:r>
    </w:p>
    <w:p w14:paraId="71AE2E98" w14:textId="0151FFD4" w:rsidR="00416219" w:rsidRDefault="00416219" w:rsidP="00175F51">
      <w:r>
        <w:t xml:space="preserve">USG is discussing licensing issues for certain professions, such as teachers, with the Secretary of State.  </w:t>
      </w:r>
    </w:p>
    <w:p w14:paraId="07FECDA8" w14:textId="6974F248" w:rsidR="00D101BB" w:rsidRDefault="00D101BB" w:rsidP="00175F51">
      <w:r>
        <w:t xml:space="preserve">USG is introducing an ERP system with Workday. This will be a major overall of its IT systems. </w:t>
      </w:r>
    </w:p>
    <w:p w14:paraId="296E1F2B" w14:textId="4BDE5B51" w:rsidR="00D101BB" w:rsidRDefault="00D101BB" w:rsidP="00175F51">
      <w:r>
        <w:t>Q</w:t>
      </w:r>
      <w:r w:rsidR="00E471EA">
        <w:t>3</w:t>
      </w:r>
      <w:r>
        <w:t>. How to get consistent A</w:t>
      </w:r>
      <w:r w:rsidR="00E471EA">
        <w:t>R</w:t>
      </w:r>
      <w:r>
        <w:t>s and PTRs?</w:t>
      </w:r>
    </w:p>
    <w:p w14:paraId="323134F4" w14:textId="2C621F13" w:rsidR="00D101BB" w:rsidRDefault="00D101BB" w:rsidP="00175F51">
      <w:r>
        <w:t>A</w:t>
      </w:r>
      <w:r w:rsidR="00E471EA">
        <w:t>3</w:t>
      </w:r>
      <w:r>
        <w:t xml:space="preserve">. This is not USG’s responsibility. Each department and institution do this differently. </w:t>
      </w:r>
    </w:p>
    <w:p w14:paraId="513E1930" w14:textId="4B4EDDEA" w:rsidR="00D101BB" w:rsidRDefault="00D101BB" w:rsidP="00175F51">
      <w:r>
        <w:t>Q</w:t>
      </w:r>
      <w:r w:rsidR="00E471EA">
        <w:t>4</w:t>
      </w:r>
      <w:r>
        <w:t>. What outcomes does USG expect from PTR?</w:t>
      </w:r>
    </w:p>
    <w:p w14:paraId="3D1F4422" w14:textId="2BA434D3" w:rsidR="00D101BB" w:rsidRDefault="00D101BB" w:rsidP="00175F51">
      <w:r>
        <w:t>A</w:t>
      </w:r>
      <w:r w:rsidR="00E471EA">
        <w:t>4</w:t>
      </w:r>
      <w:r>
        <w:t>. Out of 700+ PTRs, 3% were unsuccessful. There is no USG expectation on this percentage. USG will just collect the data. Some institutions had 98% as 5s.</w:t>
      </w:r>
    </w:p>
    <w:p w14:paraId="164884FD" w14:textId="43EBA484" w:rsidR="00D101BB" w:rsidRPr="00D101BB" w:rsidRDefault="00D101BB" w:rsidP="00E471EA">
      <w:pPr>
        <w:keepNext/>
        <w:rPr>
          <w:b/>
          <w:bCs/>
        </w:rPr>
      </w:pPr>
      <w:r w:rsidRPr="00D101BB">
        <w:rPr>
          <w:b/>
          <w:bCs/>
        </w:rPr>
        <w:lastRenderedPageBreak/>
        <w:t>Karin talked about HR, open enrollment, and health care.</w:t>
      </w:r>
    </w:p>
    <w:p w14:paraId="75C72121" w14:textId="111029E6" w:rsidR="00D101BB" w:rsidRDefault="00D101BB" w:rsidP="00175F51">
      <w:r>
        <w:t xml:space="preserve">They are continuing to do salary comparisons for faculty and staff. Public safety people are well underpaid. USG must have the $s before they can pay staff more. Georgia considers affordability for students important. Any increase proposed for over $125k or by over 10% must be approved by USG HR. </w:t>
      </w:r>
      <w:r w:rsidR="00C47487">
        <w:t>They ae looking at automatic raises for getting degrees but it is complicated.  They are looking for institutions to give them strategies or batches for approval rather than give them individual requests which involve more work.</w:t>
      </w:r>
    </w:p>
    <w:p w14:paraId="6796086B" w14:textId="24ACA4AF" w:rsidR="00C47487" w:rsidRDefault="00C47487" w:rsidP="00175F51">
      <w:r>
        <w:t xml:space="preserve">Health costs are going up. A lot. In the past the USG plan was better than the state teacher’s plan. This is no longer true. It may be worthwhile combining the two plans. USG retirees’ benefits are better than those for teachers. They have had so many problems with ambulance charges, which vary a lot, that they have decided for 2025 just to pay what is charged. </w:t>
      </w:r>
    </w:p>
    <w:p w14:paraId="1B2C1A81" w14:textId="3834919D" w:rsidR="00C47487" w:rsidRDefault="00C47487" w:rsidP="00175F51">
      <w:r>
        <w:t xml:space="preserve">USG is considering paying for weight loss drugs, but this will be expensive. They pay now for weight loss drugs for diabetics. This encourages people to become diabetic just to get the drugs. </w:t>
      </w:r>
    </w:p>
    <w:p w14:paraId="7D5F9763" w14:textId="0B9ED97A" w:rsidR="00C47487" w:rsidRDefault="00C47487" w:rsidP="00175F51">
      <w:r>
        <w:t xml:space="preserve">The spousal surcharge saves a lot of money, mainly by discouraging spouses </w:t>
      </w:r>
      <w:r w:rsidR="00E471EA">
        <w:t>from being</w:t>
      </w:r>
      <w:r>
        <w:t xml:space="preserve"> on the USG plan. However, ideas on this are welcomed.</w:t>
      </w:r>
    </w:p>
    <w:p w14:paraId="17B80E66" w14:textId="74C72A71" w:rsidR="000418FD" w:rsidRDefault="00C47487" w:rsidP="000418FD">
      <w:r>
        <w:t>Q</w:t>
      </w:r>
      <w:r w:rsidR="00E471EA">
        <w:t>5</w:t>
      </w:r>
      <w:r>
        <w:t>, What about program termination</w:t>
      </w:r>
      <w:r w:rsidR="000418FD">
        <w:t>?</w:t>
      </w:r>
    </w:p>
    <w:p w14:paraId="58047268" w14:textId="17B42D36" w:rsidR="00C47487" w:rsidRDefault="000418FD" w:rsidP="000418FD">
      <w:r>
        <w:t>A</w:t>
      </w:r>
      <w:r w:rsidR="00E471EA">
        <w:t>5</w:t>
      </w:r>
      <w:r>
        <w:t xml:space="preserve">. </w:t>
      </w:r>
      <w:r w:rsidR="00C47487">
        <w:t xml:space="preserve">This is mainly decided at the </w:t>
      </w:r>
      <w:r>
        <w:t>institutional</w:t>
      </w:r>
      <w:r w:rsidR="00C47487">
        <w:t xml:space="preserve"> level. USG just </w:t>
      </w:r>
      <w:r>
        <w:t>lists</w:t>
      </w:r>
      <w:r w:rsidR="00C47487">
        <w:t xml:space="preserve"> at risk programs that have less than 10 students</w:t>
      </w:r>
      <w:r>
        <w:t xml:space="preserve"> </w:t>
      </w:r>
      <w:r w:rsidR="00C47487">
        <w:t xml:space="preserve">graduating a year. </w:t>
      </w:r>
      <w:r>
        <w:t xml:space="preserve">Deactivation usually takes 2 years before termination for </w:t>
      </w:r>
      <w:proofErr w:type="gramStart"/>
      <w:r>
        <w:t>teach</w:t>
      </w:r>
      <w:proofErr w:type="gramEnd"/>
      <w:r>
        <w:t>-out. A very few programs have reactivated after a few years, usually after curriculum or people have been greatly changed.</w:t>
      </w:r>
    </w:p>
    <w:p w14:paraId="5C90F7A3" w14:textId="76372357" w:rsidR="000418FD" w:rsidRDefault="000418FD" w:rsidP="000418FD">
      <w:r>
        <w:t>Q</w:t>
      </w:r>
      <w:r w:rsidR="00E471EA">
        <w:t>6</w:t>
      </w:r>
      <w:r>
        <w:t>.  What about trans-gender for athletes?</w:t>
      </w:r>
    </w:p>
    <w:p w14:paraId="701BB1D5" w14:textId="3C53BFAF" w:rsidR="000418FD" w:rsidRDefault="000418FD" w:rsidP="000418FD">
      <w:r>
        <w:t>A</w:t>
      </w:r>
      <w:r w:rsidR="00E471EA">
        <w:t>6</w:t>
      </w:r>
      <w:r>
        <w:t xml:space="preserve">. This is decided by the athletic associations and varies. There are three different associations. </w:t>
      </w:r>
    </w:p>
    <w:p w14:paraId="0A666AE7" w14:textId="73ED78CF" w:rsidR="000418FD" w:rsidRDefault="000418FD" w:rsidP="000418FD">
      <w:r>
        <w:t>Q</w:t>
      </w:r>
      <w:r w:rsidR="00E471EA">
        <w:t>7</w:t>
      </w:r>
      <w:r>
        <w:t>. What is the ladder of promotion for clinical faculty?</w:t>
      </w:r>
    </w:p>
    <w:p w14:paraId="2D0F1339" w14:textId="78408E0A" w:rsidR="000418FD" w:rsidRDefault="000418FD" w:rsidP="000418FD">
      <w:r>
        <w:t>A</w:t>
      </w:r>
      <w:r w:rsidR="00E471EA">
        <w:t>7</w:t>
      </w:r>
      <w:r>
        <w:t>. USG is looking at different titles as many new clinical professors do not teach clinical subjects. One is professor of practice. It is complex as changes needs Board sign off. The two medical students are looking at how to assess clinical faculty.</w:t>
      </w:r>
    </w:p>
    <w:p w14:paraId="642A1420" w14:textId="5F9604C0" w:rsidR="000418FD" w:rsidRDefault="000418FD" w:rsidP="000418FD">
      <w:r>
        <w:t>Q</w:t>
      </w:r>
      <w:r w:rsidR="00E471EA">
        <w:t>8</w:t>
      </w:r>
      <w:r>
        <w:t>. Can “non-tenure “track people supervise “tenure-track” people?</w:t>
      </w:r>
    </w:p>
    <w:p w14:paraId="765CA8F6" w14:textId="194121FA" w:rsidR="000418FD" w:rsidRDefault="000418FD" w:rsidP="000418FD">
      <w:r>
        <w:t>A</w:t>
      </w:r>
      <w:r w:rsidR="00E471EA">
        <w:t>8</w:t>
      </w:r>
      <w:r>
        <w:t>. This is an institutional decision. USG provides the best practice. Ideally, tenure track faculty should be supervised by tenure track faculty.</w:t>
      </w:r>
    </w:p>
    <w:p w14:paraId="3B896BF5" w14:textId="72C140B2" w:rsidR="000418FD" w:rsidRDefault="000418FD" w:rsidP="000418FD">
      <w:r>
        <w:lastRenderedPageBreak/>
        <w:t>Q</w:t>
      </w:r>
      <w:r w:rsidR="00E471EA">
        <w:t>9</w:t>
      </w:r>
      <w:r>
        <w:t xml:space="preserve">. Are there </w:t>
      </w:r>
      <w:r w:rsidR="0032701C">
        <w:t xml:space="preserve">any </w:t>
      </w:r>
      <w:r>
        <w:t xml:space="preserve">changes </w:t>
      </w:r>
      <w:proofErr w:type="gramStart"/>
      <w:r>
        <w:t>on</w:t>
      </w:r>
      <w:proofErr w:type="gramEnd"/>
      <w:r>
        <w:t xml:space="preserve"> </w:t>
      </w:r>
      <w:r w:rsidR="0032701C">
        <w:t>diversity?</w:t>
      </w:r>
    </w:p>
    <w:p w14:paraId="420F9DFE" w14:textId="64DE55A2" w:rsidR="0032701C" w:rsidRDefault="000418FD" w:rsidP="000418FD">
      <w:r>
        <w:t>A</w:t>
      </w:r>
      <w:r w:rsidR="00E471EA">
        <w:t>9</w:t>
      </w:r>
      <w:r>
        <w:t>. Ther</w:t>
      </w:r>
      <w:r w:rsidR="00E471EA">
        <w:t xml:space="preserve">e </w:t>
      </w:r>
      <w:r>
        <w:t xml:space="preserve">have been no changes </w:t>
      </w:r>
      <w:r w:rsidR="0032701C">
        <w:t>in</w:t>
      </w:r>
      <w:r>
        <w:t xml:space="preserve"> diversity but there are discussions on equal opportunity. </w:t>
      </w:r>
      <w:r w:rsidR="0032701C">
        <w:t>There have been changes to how search committees should operate. Decisions should be merit based not for other reasons. Each institution will have a process for senior searches, but USG will issue the best practices. Institutions can consider the cost of foreign hires such as visa, transportation, etc.</w:t>
      </w:r>
    </w:p>
    <w:p w14:paraId="550AAA9B" w14:textId="08CCC661" w:rsidR="0032701C" w:rsidRDefault="0032701C" w:rsidP="000418FD">
      <w:r>
        <w:t>Q</w:t>
      </w:r>
      <w:r w:rsidR="00E471EA">
        <w:t>10</w:t>
      </w:r>
      <w:r>
        <w:t>. What about AI Plagiarism?</w:t>
      </w:r>
      <w:r w:rsidR="00EC157B">
        <w:t xml:space="preserve"> How does one deal with AI produced work, despite asking students not to use AI?  Is AI </w:t>
      </w:r>
      <w:r w:rsidR="00E471EA">
        <w:t xml:space="preserve">doing the </w:t>
      </w:r>
      <w:r w:rsidR="001277CD">
        <w:t>grading</w:t>
      </w:r>
      <w:r w:rsidR="00EC157B">
        <w:t xml:space="preserve"> OK? </w:t>
      </w:r>
    </w:p>
    <w:p w14:paraId="1FD72B95" w14:textId="7F6381A4" w:rsidR="00EC157B" w:rsidRDefault="00EC157B" w:rsidP="000418FD">
      <w:r>
        <w:t>A</w:t>
      </w:r>
      <w:r w:rsidR="00E471EA">
        <w:t>10</w:t>
      </w:r>
      <w:r>
        <w:t>. Need new sort of assessment.</w:t>
      </w:r>
    </w:p>
    <w:p w14:paraId="034778A9" w14:textId="43F551F1" w:rsidR="00EC157B" w:rsidRDefault="00EC157B" w:rsidP="000418FD">
      <w:r>
        <w:t>Q</w:t>
      </w:r>
      <w:r w:rsidR="00E471EA">
        <w:t>11</w:t>
      </w:r>
      <w:r>
        <w:t>. What about Open Access fees? Nature charges $10K.</w:t>
      </w:r>
    </w:p>
    <w:p w14:paraId="2B9C3165" w14:textId="265E147F" w:rsidR="00EC157B" w:rsidRDefault="00EC157B" w:rsidP="000418FD">
      <w:r>
        <w:t>A</w:t>
      </w:r>
      <w:r w:rsidR="00E471EA">
        <w:t>11</w:t>
      </w:r>
      <w:r>
        <w:t xml:space="preserve">. Some institutions provide funds. </w:t>
      </w:r>
    </w:p>
    <w:p w14:paraId="2B256DF1" w14:textId="2E11848F" w:rsidR="00EC157B" w:rsidRDefault="00EC157B" w:rsidP="000418FD">
      <w:r>
        <w:t>Q</w:t>
      </w:r>
      <w:r w:rsidR="00E471EA">
        <w:t>12</w:t>
      </w:r>
      <w:r>
        <w:t xml:space="preserve">. How does one differentiate between a 4 and a 5? </w:t>
      </w:r>
    </w:p>
    <w:p w14:paraId="4D2AE95A" w14:textId="21FC0CF8" w:rsidR="00EC157B" w:rsidRDefault="00EC157B" w:rsidP="000418FD">
      <w:r>
        <w:t>A</w:t>
      </w:r>
      <w:r w:rsidR="00E471EA">
        <w:t>12</w:t>
      </w:r>
      <w:r>
        <w:t xml:space="preserve">. USG will give out </w:t>
      </w:r>
      <w:r w:rsidR="001277CD">
        <w:t>the best</w:t>
      </w:r>
      <w:r>
        <w:t xml:space="preserve"> practices but up to institutions, colleges, and departments. </w:t>
      </w:r>
    </w:p>
    <w:p w14:paraId="53A3F6B5" w14:textId="1AA169C8" w:rsidR="00EC157B" w:rsidRDefault="00EC157B" w:rsidP="000418FD">
      <w:r>
        <w:t>Q</w:t>
      </w:r>
      <w:r w:rsidR="00E471EA">
        <w:t>13</w:t>
      </w:r>
      <w:r>
        <w:t xml:space="preserve">. How does one deal with a program that needs courses in </w:t>
      </w:r>
      <w:proofErr w:type="spellStart"/>
      <w:r>
        <w:t>GenEd</w:t>
      </w:r>
      <w:proofErr w:type="spellEnd"/>
      <w:r>
        <w:t xml:space="preserve"> to be prerequisites, as 120 hours minus </w:t>
      </w:r>
      <w:proofErr w:type="spellStart"/>
      <w:r>
        <w:t>GenEd</w:t>
      </w:r>
      <w:proofErr w:type="spellEnd"/>
      <w:r>
        <w:t xml:space="preserve"> is not enough to meet accreditation requirements?</w:t>
      </w:r>
      <w:r w:rsidR="00B50149">
        <w:t xml:space="preserve"> Science teaching certification does not really fit into new model.</w:t>
      </w:r>
    </w:p>
    <w:p w14:paraId="002B81D7" w14:textId="21711926" w:rsidR="00B50149" w:rsidRPr="00B50149" w:rsidRDefault="00B50149" w:rsidP="000418FD">
      <w:pPr>
        <w:rPr>
          <w:b/>
          <w:bCs/>
        </w:rPr>
      </w:pPr>
      <w:r w:rsidRPr="00B50149">
        <w:rPr>
          <w:b/>
          <w:bCs/>
        </w:rPr>
        <w:t>Research</w:t>
      </w:r>
      <w:r>
        <w:rPr>
          <w:b/>
          <w:bCs/>
        </w:rPr>
        <w:t xml:space="preserve"> Group</w:t>
      </w:r>
    </w:p>
    <w:p w14:paraId="14BC618E" w14:textId="224220DC" w:rsidR="00B50149" w:rsidRDefault="00B50149" w:rsidP="000418FD">
      <w:r>
        <w:t xml:space="preserve">They talked about Retention. It does not make sense to constantly hire great new people, and then lose them later. Do institutions have long term staffing plans for faculty? </w:t>
      </w:r>
      <w:r w:rsidR="00E471EA">
        <w:t>We n</w:t>
      </w:r>
      <w:r>
        <w:t xml:space="preserve">eed to get information from HR on failure in faculty retention. </w:t>
      </w:r>
    </w:p>
    <w:p w14:paraId="5CEF9BEC" w14:textId="0E7894F9" w:rsidR="00B50149" w:rsidRPr="00B50149" w:rsidRDefault="00B50149" w:rsidP="000418FD">
      <w:pPr>
        <w:rPr>
          <w:b/>
          <w:bCs/>
        </w:rPr>
      </w:pPr>
      <w:r w:rsidRPr="00B50149">
        <w:rPr>
          <w:b/>
          <w:bCs/>
        </w:rPr>
        <w:t>Comprehensive</w:t>
      </w:r>
      <w:r>
        <w:rPr>
          <w:b/>
          <w:bCs/>
        </w:rPr>
        <w:t xml:space="preserve"> Group</w:t>
      </w:r>
    </w:p>
    <w:p w14:paraId="5E8D9B6A" w14:textId="5642162B" w:rsidR="00B50149" w:rsidRDefault="00B50149" w:rsidP="000418FD">
      <w:r>
        <w:t>Talked about the teaching to research balance and that teaching standards may slip as more research is given a priority.</w:t>
      </w:r>
    </w:p>
    <w:p w14:paraId="49921401" w14:textId="6D30704A" w:rsidR="00B50149" w:rsidRPr="00B50149" w:rsidRDefault="00B50149" w:rsidP="000418FD">
      <w:pPr>
        <w:rPr>
          <w:b/>
          <w:bCs/>
        </w:rPr>
      </w:pPr>
      <w:r w:rsidRPr="00B50149">
        <w:rPr>
          <w:b/>
          <w:bCs/>
        </w:rPr>
        <w:t xml:space="preserve">State University </w:t>
      </w:r>
      <w:r w:rsidR="003E120F">
        <w:rPr>
          <w:b/>
          <w:bCs/>
        </w:rPr>
        <w:t>G</w:t>
      </w:r>
      <w:r w:rsidRPr="00B50149">
        <w:rPr>
          <w:b/>
          <w:bCs/>
        </w:rPr>
        <w:t>roup</w:t>
      </w:r>
    </w:p>
    <w:p w14:paraId="2BD35FA1" w14:textId="47B8201A" w:rsidR="00B50149" w:rsidRDefault="003E120F" w:rsidP="000418FD">
      <w:r>
        <w:t>Talked about the hurricane and afterwards. Noted that student evaluations were worse since Covid.</w:t>
      </w:r>
    </w:p>
    <w:p w14:paraId="0EC74FDD" w14:textId="77777777" w:rsidR="001277CD" w:rsidRDefault="003E120F" w:rsidP="001277CD">
      <w:r w:rsidRPr="003E120F">
        <w:rPr>
          <w:b/>
          <w:bCs/>
        </w:rPr>
        <w:t>State College Group</w:t>
      </w:r>
      <w:r w:rsidR="001277CD" w:rsidRPr="001277CD">
        <w:t xml:space="preserve"> </w:t>
      </w:r>
    </w:p>
    <w:p w14:paraId="7E5DB0BD" w14:textId="62E88F1E" w:rsidR="001277CD" w:rsidRDefault="001277CD" w:rsidP="001277CD">
      <w:r>
        <w:t xml:space="preserve">Talked about RPG pressure over high DFW rates. In some areas, private tutors are flourishing. Other institutions have free tutors. Often students do not use them because they are too busy. Grading in STEM areas does not lead to high RPG. </w:t>
      </w:r>
    </w:p>
    <w:p w14:paraId="7C313C6C" w14:textId="573C5CAE" w:rsidR="003E120F" w:rsidRDefault="001277CD" w:rsidP="000418FD">
      <w:pPr>
        <w:rPr>
          <w:b/>
          <w:bCs/>
        </w:rPr>
      </w:pPr>
      <w:r>
        <w:rPr>
          <w:b/>
          <w:bCs/>
        </w:rPr>
        <w:lastRenderedPageBreak/>
        <w:t>Legislative Liaison</w:t>
      </w:r>
    </w:p>
    <w:p w14:paraId="16763021" w14:textId="10016BAB" w:rsidR="0085553E" w:rsidRDefault="001277CD" w:rsidP="00175F51">
      <w:r w:rsidRPr="001277CD">
        <w:t xml:space="preserve">Michelle brought up what should the LL do? </w:t>
      </w:r>
      <w:r>
        <w:t>The existing one was not available.</w:t>
      </w:r>
    </w:p>
    <w:p w14:paraId="103ECA65" w14:textId="5DF34CD2" w:rsidR="00E471EA" w:rsidRPr="00E471EA" w:rsidRDefault="00E471EA">
      <w:pPr>
        <w:rPr>
          <w:b/>
          <w:bCs/>
          <w:i/>
          <w:iCs/>
        </w:rPr>
      </w:pPr>
      <w:r w:rsidRPr="00E471EA">
        <w:rPr>
          <w:b/>
          <w:bCs/>
          <w:i/>
          <w:iCs/>
        </w:rPr>
        <w:t>The meeting adjourned</w:t>
      </w:r>
      <w:r w:rsidRPr="00E471EA">
        <w:rPr>
          <w:b/>
          <w:bCs/>
          <w:i/>
          <w:iCs/>
        </w:rPr>
        <w:br w:type="page"/>
      </w:r>
    </w:p>
    <w:p w14:paraId="049E8D2C" w14:textId="32F586BD" w:rsidR="00175F51" w:rsidRPr="00175F51" w:rsidRDefault="001277CD" w:rsidP="00175F51">
      <w:pPr>
        <w:rPr>
          <w:b/>
          <w:bCs/>
        </w:rPr>
      </w:pPr>
      <w:r>
        <w:rPr>
          <w:b/>
          <w:bCs/>
        </w:rPr>
        <w:lastRenderedPageBreak/>
        <w:t xml:space="preserve">Appendix: </w:t>
      </w:r>
      <w:r w:rsidR="00175F51" w:rsidRPr="00175F51">
        <w:rPr>
          <w:b/>
          <w:bCs/>
        </w:rPr>
        <w:t>AAUP Update</w:t>
      </w:r>
    </w:p>
    <w:p w14:paraId="519A75C4" w14:textId="77777777" w:rsidR="00175F51" w:rsidRPr="00175F51" w:rsidRDefault="00175F51" w:rsidP="00175F51">
      <w:pPr>
        <w:rPr>
          <w:b/>
          <w:bCs/>
        </w:rPr>
      </w:pPr>
      <w:r w:rsidRPr="00175F51">
        <w:rPr>
          <w:b/>
          <w:bCs/>
        </w:rPr>
        <w:t>2024 Faculty in the South Survey</w:t>
      </w:r>
    </w:p>
    <w:p w14:paraId="2DA4B1E8" w14:textId="77777777" w:rsidR="00175F51" w:rsidRPr="00175F51" w:rsidRDefault="00175F51" w:rsidP="00175F51">
      <w:r w:rsidRPr="00175F51">
        <w:t>A first-of-its-kind survey of higher education faculty released in September has revealed that an overwhelming majority of respondents in 12 Southern states are deeply dissatisfied with the current state of higher education. The survey received responses from nearly 3,000 individuals.</w:t>
      </w:r>
    </w:p>
    <w:p w14:paraId="2249CBBA" w14:textId="77777777" w:rsidR="00175F51" w:rsidRPr="00175F51" w:rsidRDefault="00175F51" w:rsidP="00175F51">
      <w:r w:rsidRPr="00175F51">
        <w:t>Georgia results [765 respondents from wide range of statuses]:</w:t>
      </w:r>
    </w:p>
    <w:p w14:paraId="04196C20" w14:textId="77777777" w:rsidR="00175F51" w:rsidRPr="00175F51" w:rsidRDefault="00175F51" w:rsidP="00175F51">
      <w:r w:rsidRPr="00175F51">
        <w:t>● A majority [56.6 percent] would not recommend the state to colleagues.</w:t>
      </w:r>
    </w:p>
    <w:p w14:paraId="5E55BB06" w14:textId="77777777" w:rsidR="00175F51" w:rsidRPr="00175F51" w:rsidRDefault="00175F51" w:rsidP="00175F51">
      <w:r w:rsidRPr="00175F51">
        <w:t>● More than 25 percent say they applied for an academic job in another state since 2022 and plan to apply this year.</w:t>
      </w:r>
    </w:p>
    <w:p w14:paraId="19F4C640" w14:textId="77777777" w:rsidR="00175F51" w:rsidRPr="00175F51" w:rsidRDefault="00175F51" w:rsidP="00175F51">
      <w:r w:rsidRPr="00175F51">
        <w:t>● About 30 percent said they don’t plan to remain in academia long term.</w:t>
      </w:r>
    </w:p>
    <w:p w14:paraId="5E663C65" w14:textId="77777777" w:rsidR="00175F51" w:rsidRPr="00175F51" w:rsidRDefault="00175F51" w:rsidP="00175F51">
      <w:r w:rsidRPr="00175F51">
        <w:t>The top issue grounding a desire to leave was salary [67.6 percent]. About 50 percent named academic freedom while just under 50 percent named the state’s broad political climate. About a third noted changes to tenure policies and lack of shared governance. Respondents also said they have noticed large impacts on hiring due to attacks on higher education and tenure policy changes. Just under half of the respondents said the number of applications was down and opined the quality of applications had decreased. More than 40 percent noted hesitancy in applicant interviews and offer refusals. About 15 percent knew of no impact on hiring and retention.</w:t>
      </w:r>
    </w:p>
    <w:p w14:paraId="1327E2E9" w14:textId="77777777" w:rsidR="00175F51" w:rsidRPr="00175F51" w:rsidRDefault="00175F51" w:rsidP="00175F51">
      <w:r w:rsidRPr="00175F51">
        <w:t>2024 Non-Renewal Survey</w:t>
      </w:r>
    </w:p>
    <w:p w14:paraId="7C38AD8D" w14:textId="77777777" w:rsidR="00175F51" w:rsidRPr="00175F51" w:rsidRDefault="00175F51" w:rsidP="00175F51">
      <w:r w:rsidRPr="00175F51">
        <w:t xml:space="preserve">The Georgia AAUP asked schools with enrollments dips from Fall 2023 if this </w:t>
      </w:r>
      <w:proofErr w:type="gramStart"/>
      <w:r w:rsidRPr="00175F51">
        <w:t>Fall</w:t>
      </w:r>
      <w:proofErr w:type="gramEnd"/>
      <w:r w:rsidRPr="00175F51">
        <w:t xml:space="preserve"> they have given letters of non-renewal to tenure-track or tenured faculty. [Six schools sent letters to 24 faculty in 2023]</w:t>
      </w:r>
    </w:p>
    <w:p w14:paraId="2567012C" w14:textId="77777777" w:rsidR="00175F51" w:rsidRPr="00175F51" w:rsidRDefault="00175F51" w:rsidP="00175F51">
      <w:r w:rsidRPr="00175F51">
        <w:t>Savannah State:</w:t>
      </w:r>
    </w:p>
    <w:p w14:paraId="7BA4ADB4" w14:textId="77777777" w:rsidR="00175F51" w:rsidRPr="00175F51" w:rsidRDefault="00175F51" w:rsidP="00175F51">
      <w:r w:rsidRPr="00175F51">
        <w:t>Georgia State:</w:t>
      </w:r>
    </w:p>
    <w:p w14:paraId="77A8BF7C" w14:textId="77777777" w:rsidR="00175F51" w:rsidRPr="00175F51" w:rsidRDefault="00175F51" w:rsidP="00175F51">
      <w:r w:rsidRPr="00175F51">
        <w:t>West Georgia: 2 tenure-track</w:t>
      </w:r>
    </w:p>
    <w:p w14:paraId="1FC6E3DF" w14:textId="77777777" w:rsidR="00175F51" w:rsidRPr="00175F51" w:rsidRDefault="00175F51" w:rsidP="00175F51">
      <w:r w:rsidRPr="00175F51">
        <w:t>Clayton State: 2 [didn’t specify]</w:t>
      </w:r>
    </w:p>
    <w:p w14:paraId="2C20A42D" w14:textId="77777777" w:rsidR="00175F51" w:rsidRPr="00175F51" w:rsidRDefault="00175F51" w:rsidP="00175F51">
      <w:r w:rsidRPr="00175F51">
        <w:t>Georgia Highlands:</w:t>
      </w:r>
    </w:p>
    <w:p w14:paraId="7B4714BB" w14:textId="77777777" w:rsidR="00175F51" w:rsidRPr="00175F51" w:rsidRDefault="00175F51" w:rsidP="00175F51">
      <w:r w:rsidRPr="00175F51">
        <w:t>Middle Georgia: Zero</w:t>
      </w:r>
    </w:p>
    <w:p w14:paraId="70F34796" w14:textId="77777777" w:rsidR="00175F51" w:rsidRPr="00175F51" w:rsidRDefault="00175F51" w:rsidP="00175F51">
      <w:r w:rsidRPr="00175F51">
        <w:t>Valdosta State: Zero</w:t>
      </w:r>
    </w:p>
    <w:p w14:paraId="400E36DC" w14:textId="77777777" w:rsidR="00175F51" w:rsidRPr="00175F51" w:rsidRDefault="00175F51" w:rsidP="00175F51">
      <w:r w:rsidRPr="00175F51">
        <w:lastRenderedPageBreak/>
        <w:t>East Georgia: 2 tenure-track</w:t>
      </w:r>
    </w:p>
    <w:p w14:paraId="7C5B6904" w14:textId="77777777" w:rsidR="00175F51" w:rsidRPr="00175F51" w:rsidRDefault="00175F51" w:rsidP="00175F51">
      <w:r w:rsidRPr="00175F51">
        <w:t>Gordon State: Zero</w:t>
      </w:r>
    </w:p>
    <w:p w14:paraId="59D8A926" w14:textId="77777777" w:rsidR="00175F51" w:rsidRPr="00175F51" w:rsidRDefault="00175F51" w:rsidP="00175F51">
      <w:r w:rsidRPr="00175F51">
        <w:t>USG remains under censure by AAUP</w:t>
      </w:r>
    </w:p>
    <w:p w14:paraId="67DE09D1" w14:textId="37B8432A" w:rsidR="00175F51" w:rsidRPr="00175F51" w:rsidRDefault="00175F51" w:rsidP="00175F51">
      <w:r w:rsidRPr="00175F51">
        <w:t xml:space="preserve">April 2023 changes are not enough. There is a simple way to get off the list: restore the purpose of the termination hearing so that the faculty committee </w:t>
      </w:r>
      <w:r w:rsidR="00E471EA" w:rsidRPr="00175F51">
        <w:t>decides</w:t>
      </w:r>
      <w:r w:rsidRPr="00175F51">
        <w:t xml:space="preserve"> on cause, not merely if “due process” was followed</w:t>
      </w:r>
    </w:p>
    <w:p w14:paraId="509EC9ED" w14:textId="77777777" w:rsidR="00175F51" w:rsidRPr="00175F51" w:rsidRDefault="00175F51" w:rsidP="00175F51"/>
    <w:p w14:paraId="7BD0D538" w14:textId="77777777" w:rsidR="00175F51" w:rsidRPr="00175F51" w:rsidRDefault="00175F51" w:rsidP="00175F51"/>
    <w:p w14:paraId="61DC96BB" w14:textId="77777777" w:rsidR="00175F51" w:rsidRPr="00175F51" w:rsidRDefault="00175F51" w:rsidP="00175F51"/>
    <w:sectPr w:rsidR="00175F51" w:rsidRPr="00175F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B3A9D" w14:textId="77777777" w:rsidR="00A27069" w:rsidRDefault="00A27069" w:rsidP="00175F51">
      <w:pPr>
        <w:spacing w:after="0" w:line="240" w:lineRule="auto"/>
      </w:pPr>
      <w:r>
        <w:separator/>
      </w:r>
    </w:p>
  </w:endnote>
  <w:endnote w:type="continuationSeparator" w:id="0">
    <w:p w14:paraId="1C4D77FC" w14:textId="77777777" w:rsidR="00A27069" w:rsidRDefault="00A27069" w:rsidP="0017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939322"/>
      <w:docPartObj>
        <w:docPartGallery w:val="Page Numbers (Bottom of Page)"/>
        <w:docPartUnique/>
      </w:docPartObj>
    </w:sdtPr>
    <w:sdtEndPr>
      <w:rPr>
        <w:noProof/>
      </w:rPr>
    </w:sdtEndPr>
    <w:sdtContent>
      <w:p w14:paraId="320C7403" w14:textId="720B8861" w:rsidR="00175F51" w:rsidRDefault="00175F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F62D8" w14:textId="77777777" w:rsidR="00175F51" w:rsidRDefault="0017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BDFA" w14:textId="77777777" w:rsidR="00A27069" w:rsidRDefault="00A27069" w:rsidP="00175F51">
      <w:pPr>
        <w:spacing w:after="0" w:line="240" w:lineRule="auto"/>
      </w:pPr>
      <w:r>
        <w:separator/>
      </w:r>
    </w:p>
  </w:footnote>
  <w:footnote w:type="continuationSeparator" w:id="0">
    <w:p w14:paraId="4D1F8B95" w14:textId="77777777" w:rsidR="00A27069" w:rsidRDefault="00A27069" w:rsidP="0017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0711B"/>
    <w:multiLevelType w:val="multilevel"/>
    <w:tmpl w:val="EB443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E5AD1"/>
    <w:multiLevelType w:val="hybridMultilevel"/>
    <w:tmpl w:val="6AF4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C1500"/>
    <w:multiLevelType w:val="hybridMultilevel"/>
    <w:tmpl w:val="BFF6D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E27B9"/>
    <w:multiLevelType w:val="multilevel"/>
    <w:tmpl w:val="540A7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03D48"/>
    <w:multiLevelType w:val="hybridMultilevel"/>
    <w:tmpl w:val="B9A69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529724">
    <w:abstractNumId w:val="3"/>
  </w:num>
  <w:num w:numId="2" w16cid:durableId="443303656">
    <w:abstractNumId w:val="0"/>
  </w:num>
  <w:num w:numId="3" w16cid:durableId="1718359369">
    <w:abstractNumId w:val="1"/>
  </w:num>
  <w:num w:numId="4" w16cid:durableId="204827794">
    <w:abstractNumId w:val="2"/>
  </w:num>
  <w:num w:numId="5" w16cid:durableId="715661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51"/>
    <w:rsid w:val="000418FD"/>
    <w:rsid w:val="001277CD"/>
    <w:rsid w:val="0015082E"/>
    <w:rsid w:val="00175F51"/>
    <w:rsid w:val="001B0867"/>
    <w:rsid w:val="002240C0"/>
    <w:rsid w:val="00306FBF"/>
    <w:rsid w:val="0032701C"/>
    <w:rsid w:val="003E120F"/>
    <w:rsid w:val="00416219"/>
    <w:rsid w:val="00526775"/>
    <w:rsid w:val="005649A8"/>
    <w:rsid w:val="00731926"/>
    <w:rsid w:val="007B362C"/>
    <w:rsid w:val="007F1551"/>
    <w:rsid w:val="00807E4B"/>
    <w:rsid w:val="0085553E"/>
    <w:rsid w:val="008B71CD"/>
    <w:rsid w:val="009A2E0D"/>
    <w:rsid w:val="00A04062"/>
    <w:rsid w:val="00A27069"/>
    <w:rsid w:val="00B50149"/>
    <w:rsid w:val="00C47487"/>
    <w:rsid w:val="00D101BB"/>
    <w:rsid w:val="00D31ED7"/>
    <w:rsid w:val="00DD3EDF"/>
    <w:rsid w:val="00E471EA"/>
    <w:rsid w:val="00EC157B"/>
    <w:rsid w:val="00F37AB9"/>
    <w:rsid w:val="00FB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DDB2"/>
  <w15:chartTrackingRefBased/>
  <w15:docId w15:val="{A6FC471D-DC1E-4356-B676-DA68F1BD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F51"/>
    <w:rPr>
      <w:rFonts w:eastAsiaTheme="majorEastAsia" w:cstheme="majorBidi"/>
      <w:color w:val="272727" w:themeColor="text1" w:themeTint="D8"/>
    </w:rPr>
  </w:style>
  <w:style w:type="paragraph" w:styleId="Title">
    <w:name w:val="Title"/>
    <w:basedOn w:val="Normal"/>
    <w:next w:val="Normal"/>
    <w:link w:val="TitleChar"/>
    <w:uiPriority w:val="10"/>
    <w:qFormat/>
    <w:rsid w:val="00175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F51"/>
    <w:pPr>
      <w:spacing w:before="160"/>
      <w:jc w:val="center"/>
    </w:pPr>
    <w:rPr>
      <w:i/>
      <w:iCs/>
      <w:color w:val="404040" w:themeColor="text1" w:themeTint="BF"/>
    </w:rPr>
  </w:style>
  <w:style w:type="character" w:customStyle="1" w:styleId="QuoteChar">
    <w:name w:val="Quote Char"/>
    <w:basedOn w:val="DefaultParagraphFont"/>
    <w:link w:val="Quote"/>
    <w:uiPriority w:val="29"/>
    <w:rsid w:val="00175F51"/>
    <w:rPr>
      <w:i/>
      <w:iCs/>
      <w:color w:val="404040" w:themeColor="text1" w:themeTint="BF"/>
    </w:rPr>
  </w:style>
  <w:style w:type="paragraph" w:styleId="ListParagraph">
    <w:name w:val="List Paragraph"/>
    <w:basedOn w:val="Normal"/>
    <w:uiPriority w:val="34"/>
    <w:qFormat/>
    <w:rsid w:val="00175F51"/>
    <w:pPr>
      <w:ind w:left="720"/>
      <w:contextualSpacing/>
    </w:pPr>
  </w:style>
  <w:style w:type="character" w:styleId="IntenseEmphasis">
    <w:name w:val="Intense Emphasis"/>
    <w:basedOn w:val="DefaultParagraphFont"/>
    <w:uiPriority w:val="21"/>
    <w:qFormat/>
    <w:rsid w:val="00175F51"/>
    <w:rPr>
      <w:i/>
      <w:iCs/>
      <w:color w:val="0F4761" w:themeColor="accent1" w:themeShade="BF"/>
    </w:rPr>
  </w:style>
  <w:style w:type="paragraph" w:styleId="IntenseQuote">
    <w:name w:val="Intense Quote"/>
    <w:basedOn w:val="Normal"/>
    <w:next w:val="Normal"/>
    <w:link w:val="IntenseQuoteChar"/>
    <w:uiPriority w:val="30"/>
    <w:qFormat/>
    <w:rsid w:val="00175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F51"/>
    <w:rPr>
      <w:i/>
      <w:iCs/>
      <w:color w:val="0F4761" w:themeColor="accent1" w:themeShade="BF"/>
    </w:rPr>
  </w:style>
  <w:style w:type="character" w:styleId="IntenseReference">
    <w:name w:val="Intense Reference"/>
    <w:basedOn w:val="DefaultParagraphFont"/>
    <w:uiPriority w:val="32"/>
    <w:qFormat/>
    <w:rsid w:val="00175F51"/>
    <w:rPr>
      <w:b/>
      <w:bCs/>
      <w:smallCaps/>
      <w:color w:val="0F4761" w:themeColor="accent1" w:themeShade="BF"/>
      <w:spacing w:val="5"/>
    </w:rPr>
  </w:style>
  <w:style w:type="paragraph" w:styleId="Header">
    <w:name w:val="header"/>
    <w:basedOn w:val="Normal"/>
    <w:link w:val="HeaderChar"/>
    <w:uiPriority w:val="99"/>
    <w:unhideWhenUsed/>
    <w:rsid w:val="00175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F51"/>
  </w:style>
  <w:style w:type="paragraph" w:styleId="Footer">
    <w:name w:val="footer"/>
    <w:basedOn w:val="Normal"/>
    <w:link w:val="FooterChar"/>
    <w:uiPriority w:val="99"/>
    <w:unhideWhenUsed/>
    <w:rsid w:val="00175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F51"/>
  </w:style>
  <w:style w:type="character" w:styleId="Hyperlink">
    <w:name w:val="Hyperlink"/>
    <w:basedOn w:val="DefaultParagraphFont"/>
    <w:uiPriority w:val="99"/>
    <w:unhideWhenUsed/>
    <w:rsid w:val="00FB5BC3"/>
    <w:rPr>
      <w:color w:val="467886" w:themeColor="hyperlink"/>
      <w:u w:val="single"/>
    </w:rPr>
  </w:style>
  <w:style w:type="character" w:styleId="UnresolvedMention">
    <w:name w:val="Unresolved Mention"/>
    <w:basedOn w:val="DefaultParagraphFont"/>
    <w:uiPriority w:val="99"/>
    <w:semiHidden/>
    <w:unhideWhenUsed/>
    <w:rsid w:val="00FB5BC3"/>
    <w:rPr>
      <w:color w:val="605E5C"/>
      <w:shd w:val="clear" w:color="auto" w:fill="E1DFDD"/>
    </w:rPr>
  </w:style>
  <w:style w:type="paragraph" w:styleId="NormalWeb">
    <w:name w:val="Normal (Web)"/>
    <w:basedOn w:val="Normal"/>
    <w:uiPriority w:val="99"/>
    <w:semiHidden/>
    <w:unhideWhenUsed/>
    <w:rsid w:val="00FB5BC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84186">
      <w:bodyDiv w:val="1"/>
      <w:marLeft w:val="0"/>
      <w:marRight w:val="0"/>
      <w:marTop w:val="0"/>
      <w:marBottom w:val="0"/>
      <w:divBdr>
        <w:top w:val="none" w:sz="0" w:space="0" w:color="auto"/>
        <w:left w:val="none" w:sz="0" w:space="0" w:color="auto"/>
        <w:bottom w:val="none" w:sz="0" w:space="0" w:color="auto"/>
        <w:right w:val="none" w:sz="0" w:space="0" w:color="auto"/>
      </w:divBdr>
    </w:div>
    <w:div w:id="296566681">
      <w:bodyDiv w:val="1"/>
      <w:marLeft w:val="0"/>
      <w:marRight w:val="0"/>
      <w:marTop w:val="0"/>
      <w:marBottom w:val="0"/>
      <w:divBdr>
        <w:top w:val="none" w:sz="0" w:space="0" w:color="auto"/>
        <w:left w:val="none" w:sz="0" w:space="0" w:color="auto"/>
        <w:bottom w:val="none" w:sz="0" w:space="0" w:color="auto"/>
        <w:right w:val="none" w:sz="0" w:space="0" w:color="auto"/>
      </w:divBdr>
    </w:div>
    <w:div w:id="517695186">
      <w:bodyDiv w:val="1"/>
      <w:marLeft w:val="0"/>
      <w:marRight w:val="0"/>
      <w:marTop w:val="0"/>
      <w:marBottom w:val="0"/>
      <w:divBdr>
        <w:top w:val="none" w:sz="0" w:space="0" w:color="auto"/>
        <w:left w:val="none" w:sz="0" w:space="0" w:color="auto"/>
        <w:bottom w:val="none" w:sz="0" w:space="0" w:color="auto"/>
        <w:right w:val="none" w:sz="0" w:space="0" w:color="auto"/>
      </w:divBdr>
    </w:div>
    <w:div w:id="519469162">
      <w:bodyDiv w:val="1"/>
      <w:marLeft w:val="0"/>
      <w:marRight w:val="0"/>
      <w:marTop w:val="0"/>
      <w:marBottom w:val="0"/>
      <w:divBdr>
        <w:top w:val="none" w:sz="0" w:space="0" w:color="auto"/>
        <w:left w:val="none" w:sz="0" w:space="0" w:color="auto"/>
        <w:bottom w:val="none" w:sz="0" w:space="0" w:color="auto"/>
        <w:right w:val="none" w:sz="0" w:space="0" w:color="auto"/>
      </w:divBdr>
      <w:divsChild>
        <w:div w:id="937173312">
          <w:marLeft w:val="0"/>
          <w:marRight w:val="0"/>
          <w:marTop w:val="0"/>
          <w:marBottom w:val="0"/>
          <w:divBdr>
            <w:top w:val="none" w:sz="0" w:space="0" w:color="auto"/>
            <w:left w:val="none" w:sz="0" w:space="0" w:color="auto"/>
            <w:bottom w:val="none" w:sz="0" w:space="0" w:color="auto"/>
            <w:right w:val="none" w:sz="0" w:space="0" w:color="auto"/>
          </w:divBdr>
          <w:divsChild>
            <w:div w:id="2032146919">
              <w:marLeft w:val="0"/>
              <w:marRight w:val="0"/>
              <w:marTop w:val="0"/>
              <w:marBottom w:val="0"/>
              <w:divBdr>
                <w:top w:val="none" w:sz="0" w:space="0" w:color="auto"/>
                <w:left w:val="none" w:sz="0" w:space="0" w:color="auto"/>
                <w:bottom w:val="none" w:sz="0" w:space="0" w:color="auto"/>
                <w:right w:val="none" w:sz="0" w:space="0" w:color="auto"/>
              </w:divBdr>
              <w:divsChild>
                <w:div w:id="845943038">
                  <w:marLeft w:val="0"/>
                  <w:marRight w:val="0"/>
                  <w:marTop w:val="0"/>
                  <w:marBottom w:val="0"/>
                  <w:divBdr>
                    <w:top w:val="none" w:sz="0" w:space="0" w:color="auto"/>
                    <w:left w:val="none" w:sz="0" w:space="0" w:color="auto"/>
                    <w:bottom w:val="none" w:sz="0" w:space="0" w:color="auto"/>
                    <w:right w:val="none" w:sz="0" w:space="0" w:color="auto"/>
                  </w:divBdr>
                  <w:divsChild>
                    <w:div w:id="1141314559">
                      <w:marLeft w:val="0"/>
                      <w:marRight w:val="0"/>
                      <w:marTop w:val="0"/>
                      <w:marBottom w:val="0"/>
                      <w:divBdr>
                        <w:top w:val="none" w:sz="0" w:space="0" w:color="auto"/>
                        <w:left w:val="none" w:sz="0" w:space="0" w:color="auto"/>
                        <w:bottom w:val="none" w:sz="0" w:space="0" w:color="auto"/>
                        <w:right w:val="none" w:sz="0" w:space="0" w:color="auto"/>
                      </w:divBdr>
                      <w:divsChild>
                        <w:div w:id="100223724">
                          <w:marLeft w:val="0"/>
                          <w:marRight w:val="0"/>
                          <w:marTop w:val="0"/>
                          <w:marBottom w:val="0"/>
                          <w:divBdr>
                            <w:top w:val="none" w:sz="0" w:space="0" w:color="auto"/>
                            <w:left w:val="none" w:sz="0" w:space="0" w:color="auto"/>
                            <w:bottom w:val="none" w:sz="0" w:space="0" w:color="auto"/>
                            <w:right w:val="none" w:sz="0" w:space="0" w:color="auto"/>
                          </w:divBdr>
                          <w:divsChild>
                            <w:div w:id="1268272233">
                              <w:marLeft w:val="0"/>
                              <w:marRight w:val="0"/>
                              <w:marTop w:val="0"/>
                              <w:marBottom w:val="0"/>
                              <w:divBdr>
                                <w:top w:val="none" w:sz="0" w:space="0" w:color="auto"/>
                                <w:left w:val="none" w:sz="0" w:space="0" w:color="auto"/>
                                <w:bottom w:val="none" w:sz="0" w:space="0" w:color="auto"/>
                                <w:right w:val="none" w:sz="0" w:space="0" w:color="auto"/>
                              </w:divBdr>
                            </w:div>
                          </w:divsChild>
                        </w:div>
                        <w:div w:id="179399222">
                          <w:marLeft w:val="0"/>
                          <w:marRight w:val="0"/>
                          <w:marTop w:val="0"/>
                          <w:marBottom w:val="0"/>
                          <w:divBdr>
                            <w:top w:val="none" w:sz="0" w:space="0" w:color="auto"/>
                            <w:left w:val="none" w:sz="0" w:space="0" w:color="auto"/>
                            <w:bottom w:val="none" w:sz="0" w:space="0" w:color="auto"/>
                            <w:right w:val="none" w:sz="0" w:space="0" w:color="auto"/>
                          </w:divBdr>
                          <w:divsChild>
                            <w:div w:id="1670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51419">
          <w:marLeft w:val="0"/>
          <w:marRight w:val="0"/>
          <w:marTop w:val="0"/>
          <w:marBottom w:val="0"/>
          <w:divBdr>
            <w:top w:val="none" w:sz="0" w:space="0" w:color="auto"/>
            <w:left w:val="none" w:sz="0" w:space="0" w:color="auto"/>
            <w:bottom w:val="none" w:sz="0" w:space="0" w:color="auto"/>
            <w:right w:val="none" w:sz="0" w:space="0" w:color="auto"/>
          </w:divBdr>
          <w:divsChild>
            <w:div w:id="1246844781">
              <w:marLeft w:val="0"/>
              <w:marRight w:val="0"/>
              <w:marTop w:val="0"/>
              <w:marBottom w:val="0"/>
              <w:divBdr>
                <w:top w:val="none" w:sz="0" w:space="0" w:color="auto"/>
                <w:left w:val="none" w:sz="0" w:space="0" w:color="auto"/>
                <w:bottom w:val="none" w:sz="0" w:space="0" w:color="auto"/>
                <w:right w:val="none" w:sz="0" w:space="0" w:color="auto"/>
              </w:divBdr>
              <w:divsChild>
                <w:div w:id="1412308245">
                  <w:marLeft w:val="0"/>
                  <w:marRight w:val="0"/>
                  <w:marTop w:val="0"/>
                  <w:marBottom w:val="0"/>
                  <w:divBdr>
                    <w:top w:val="none" w:sz="0" w:space="0" w:color="auto"/>
                    <w:left w:val="none" w:sz="0" w:space="0" w:color="auto"/>
                    <w:bottom w:val="none" w:sz="0" w:space="0" w:color="auto"/>
                    <w:right w:val="none" w:sz="0" w:space="0" w:color="auto"/>
                  </w:divBdr>
                  <w:divsChild>
                    <w:div w:id="393939959">
                      <w:marLeft w:val="0"/>
                      <w:marRight w:val="0"/>
                      <w:marTop w:val="0"/>
                      <w:marBottom w:val="0"/>
                      <w:divBdr>
                        <w:top w:val="none" w:sz="0" w:space="0" w:color="auto"/>
                        <w:left w:val="none" w:sz="0" w:space="0" w:color="auto"/>
                        <w:bottom w:val="none" w:sz="0" w:space="0" w:color="auto"/>
                        <w:right w:val="none" w:sz="0" w:space="0" w:color="auto"/>
                      </w:divBdr>
                    </w:div>
                    <w:div w:id="1502089810">
                      <w:marLeft w:val="0"/>
                      <w:marRight w:val="0"/>
                      <w:marTop w:val="0"/>
                      <w:marBottom w:val="0"/>
                      <w:divBdr>
                        <w:top w:val="none" w:sz="0" w:space="0" w:color="auto"/>
                        <w:left w:val="none" w:sz="0" w:space="0" w:color="auto"/>
                        <w:bottom w:val="none" w:sz="0" w:space="0" w:color="auto"/>
                        <w:right w:val="none" w:sz="0" w:space="0" w:color="auto"/>
                      </w:divBdr>
                      <w:divsChild>
                        <w:div w:id="1835955651">
                          <w:marLeft w:val="0"/>
                          <w:marRight w:val="0"/>
                          <w:marTop w:val="0"/>
                          <w:marBottom w:val="0"/>
                          <w:divBdr>
                            <w:top w:val="none" w:sz="0" w:space="0" w:color="auto"/>
                            <w:left w:val="none" w:sz="0" w:space="0" w:color="auto"/>
                            <w:bottom w:val="none" w:sz="0" w:space="0" w:color="auto"/>
                            <w:right w:val="none" w:sz="0" w:space="0" w:color="auto"/>
                          </w:divBdr>
                          <w:divsChild>
                            <w:div w:id="2143382051">
                              <w:marLeft w:val="0"/>
                              <w:marRight w:val="0"/>
                              <w:marTop w:val="0"/>
                              <w:marBottom w:val="0"/>
                              <w:divBdr>
                                <w:top w:val="none" w:sz="0" w:space="0" w:color="auto"/>
                                <w:left w:val="none" w:sz="0" w:space="0" w:color="auto"/>
                                <w:bottom w:val="none" w:sz="0" w:space="0" w:color="auto"/>
                                <w:right w:val="none" w:sz="0" w:space="0" w:color="auto"/>
                              </w:divBdr>
                            </w:div>
                          </w:divsChild>
                        </w:div>
                        <w:div w:id="81025469">
                          <w:marLeft w:val="0"/>
                          <w:marRight w:val="0"/>
                          <w:marTop w:val="0"/>
                          <w:marBottom w:val="0"/>
                          <w:divBdr>
                            <w:top w:val="none" w:sz="0" w:space="0" w:color="auto"/>
                            <w:left w:val="none" w:sz="0" w:space="0" w:color="auto"/>
                            <w:bottom w:val="none" w:sz="0" w:space="0" w:color="auto"/>
                            <w:right w:val="none" w:sz="0" w:space="0" w:color="auto"/>
                          </w:divBdr>
                          <w:divsChild>
                            <w:div w:id="1439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20473">
          <w:marLeft w:val="0"/>
          <w:marRight w:val="0"/>
          <w:marTop w:val="0"/>
          <w:marBottom w:val="0"/>
          <w:divBdr>
            <w:top w:val="none" w:sz="0" w:space="0" w:color="auto"/>
            <w:left w:val="none" w:sz="0" w:space="0" w:color="auto"/>
            <w:bottom w:val="none" w:sz="0" w:space="0" w:color="auto"/>
            <w:right w:val="none" w:sz="0" w:space="0" w:color="auto"/>
          </w:divBdr>
          <w:divsChild>
            <w:div w:id="621620084">
              <w:marLeft w:val="0"/>
              <w:marRight w:val="0"/>
              <w:marTop w:val="0"/>
              <w:marBottom w:val="0"/>
              <w:divBdr>
                <w:top w:val="none" w:sz="0" w:space="0" w:color="auto"/>
                <w:left w:val="none" w:sz="0" w:space="0" w:color="auto"/>
                <w:bottom w:val="none" w:sz="0" w:space="0" w:color="auto"/>
                <w:right w:val="none" w:sz="0" w:space="0" w:color="auto"/>
              </w:divBdr>
              <w:divsChild>
                <w:div w:id="1235431275">
                  <w:marLeft w:val="0"/>
                  <w:marRight w:val="0"/>
                  <w:marTop w:val="0"/>
                  <w:marBottom w:val="0"/>
                  <w:divBdr>
                    <w:top w:val="none" w:sz="0" w:space="0" w:color="auto"/>
                    <w:left w:val="none" w:sz="0" w:space="0" w:color="auto"/>
                    <w:bottom w:val="none" w:sz="0" w:space="0" w:color="auto"/>
                    <w:right w:val="none" w:sz="0" w:space="0" w:color="auto"/>
                  </w:divBdr>
                  <w:divsChild>
                    <w:div w:id="1140001071">
                      <w:marLeft w:val="0"/>
                      <w:marRight w:val="0"/>
                      <w:marTop w:val="0"/>
                      <w:marBottom w:val="0"/>
                      <w:divBdr>
                        <w:top w:val="none" w:sz="0" w:space="0" w:color="auto"/>
                        <w:left w:val="none" w:sz="0" w:space="0" w:color="auto"/>
                        <w:bottom w:val="none" w:sz="0" w:space="0" w:color="auto"/>
                        <w:right w:val="none" w:sz="0" w:space="0" w:color="auto"/>
                      </w:divBdr>
                      <w:divsChild>
                        <w:div w:id="295263340">
                          <w:marLeft w:val="0"/>
                          <w:marRight w:val="0"/>
                          <w:marTop w:val="0"/>
                          <w:marBottom w:val="0"/>
                          <w:divBdr>
                            <w:top w:val="none" w:sz="0" w:space="0" w:color="auto"/>
                            <w:left w:val="none" w:sz="0" w:space="0" w:color="auto"/>
                            <w:bottom w:val="none" w:sz="0" w:space="0" w:color="auto"/>
                            <w:right w:val="none" w:sz="0" w:space="0" w:color="auto"/>
                          </w:divBdr>
                          <w:divsChild>
                            <w:div w:id="827210106">
                              <w:marLeft w:val="0"/>
                              <w:marRight w:val="0"/>
                              <w:marTop w:val="0"/>
                              <w:marBottom w:val="0"/>
                              <w:divBdr>
                                <w:top w:val="none" w:sz="0" w:space="0" w:color="auto"/>
                                <w:left w:val="none" w:sz="0" w:space="0" w:color="auto"/>
                                <w:bottom w:val="none" w:sz="0" w:space="0" w:color="auto"/>
                                <w:right w:val="none" w:sz="0" w:space="0" w:color="auto"/>
                              </w:divBdr>
                            </w:div>
                          </w:divsChild>
                        </w:div>
                        <w:div w:id="2022584912">
                          <w:marLeft w:val="0"/>
                          <w:marRight w:val="0"/>
                          <w:marTop w:val="0"/>
                          <w:marBottom w:val="0"/>
                          <w:divBdr>
                            <w:top w:val="none" w:sz="0" w:space="0" w:color="auto"/>
                            <w:left w:val="none" w:sz="0" w:space="0" w:color="auto"/>
                            <w:bottom w:val="none" w:sz="0" w:space="0" w:color="auto"/>
                            <w:right w:val="none" w:sz="0" w:space="0" w:color="auto"/>
                          </w:divBdr>
                          <w:divsChild>
                            <w:div w:id="11479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54306">
          <w:marLeft w:val="0"/>
          <w:marRight w:val="0"/>
          <w:marTop w:val="0"/>
          <w:marBottom w:val="0"/>
          <w:divBdr>
            <w:top w:val="none" w:sz="0" w:space="0" w:color="auto"/>
            <w:left w:val="none" w:sz="0" w:space="0" w:color="auto"/>
            <w:bottom w:val="none" w:sz="0" w:space="0" w:color="auto"/>
            <w:right w:val="none" w:sz="0" w:space="0" w:color="auto"/>
          </w:divBdr>
          <w:divsChild>
            <w:div w:id="229965987">
              <w:marLeft w:val="0"/>
              <w:marRight w:val="0"/>
              <w:marTop w:val="0"/>
              <w:marBottom w:val="0"/>
              <w:divBdr>
                <w:top w:val="none" w:sz="0" w:space="0" w:color="auto"/>
                <w:left w:val="none" w:sz="0" w:space="0" w:color="auto"/>
                <w:bottom w:val="none" w:sz="0" w:space="0" w:color="auto"/>
                <w:right w:val="none" w:sz="0" w:space="0" w:color="auto"/>
              </w:divBdr>
              <w:divsChild>
                <w:div w:id="922688007">
                  <w:marLeft w:val="0"/>
                  <w:marRight w:val="0"/>
                  <w:marTop w:val="0"/>
                  <w:marBottom w:val="0"/>
                  <w:divBdr>
                    <w:top w:val="none" w:sz="0" w:space="0" w:color="auto"/>
                    <w:left w:val="none" w:sz="0" w:space="0" w:color="auto"/>
                    <w:bottom w:val="none" w:sz="0" w:space="0" w:color="auto"/>
                    <w:right w:val="none" w:sz="0" w:space="0" w:color="auto"/>
                  </w:divBdr>
                  <w:divsChild>
                    <w:div w:id="895895452">
                      <w:marLeft w:val="0"/>
                      <w:marRight w:val="0"/>
                      <w:marTop w:val="0"/>
                      <w:marBottom w:val="0"/>
                      <w:divBdr>
                        <w:top w:val="none" w:sz="0" w:space="0" w:color="auto"/>
                        <w:left w:val="none" w:sz="0" w:space="0" w:color="auto"/>
                        <w:bottom w:val="none" w:sz="0" w:space="0" w:color="auto"/>
                        <w:right w:val="none" w:sz="0" w:space="0" w:color="auto"/>
                      </w:divBdr>
                      <w:divsChild>
                        <w:div w:id="571306831">
                          <w:marLeft w:val="0"/>
                          <w:marRight w:val="0"/>
                          <w:marTop w:val="0"/>
                          <w:marBottom w:val="0"/>
                          <w:divBdr>
                            <w:top w:val="none" w:sz="0" w:space="0" w:color="auto"/>
                            <w:left w:val="none" w:sz="0" w:space="0" w:color="auto"/>
                            <w:bottom w:val="none" w:sz="0" w:space="0" w:color="auto"/>
                            <w:right w:val="none" w:sz="0" w:space="0" w:color="auto"/>
                          </w:divBdr>
                          <w:divsChild>
                            <w:div w:id="18267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100376">
      <w:bodyDiv w:val="1"/>
      <w:marLeft w:val="0"/>
      <w:marRight w:val="0"/>
      <w:marTop w:val="0"/>
      <w:marBottom w:val="0"/>
      <w:divBdr>
        <w:top w:val="none" w:sz="0" w:space="0" w:color="auto"/>
        <w:left w:val="none" w:sz="0" w:space="0" w:color="auto"/>
        <w:bottom w:val="none" w:sz="0" w:space="0" w:color="auto"/>
        <w:right w:val="none" w:sz="0" w:space="0" w:color="auto"/>
      </w:divBdr>
    </w:div>
    <w:div w:id="743185072">
      <w:bodyDiv w:val="1"/>
      <w:marLeft w:val="0"/>
      <w:marRight w:val="0"/>
      <w:marTop w:val="0"/>
      <w:marBottom w:val="0"/>
      <w:divBdr>
        <w:top w:val="none" w:sz="0" w:space="0" w:color="auto"/>
        <w:left w:val="none" w:sz="0" w:space="0" w:color="auto"/>
        <w:bottom w:val="none" w:sz="0" w:space="0" w:color="auto"/>
        <w:right w:val="none" w:sz="0" w:space="0" w:color="auto"/>
      </w:divBdr>
      <w:divsChild>
        <w:div w:id="1646162154">
          <w:marLeft w:val="0"/>
          <w:marRight w:val="0"/>
          <w:marTop w:val="0"/>
          <w:marBottom w:val="0"/>
          <w:divBdr>
            <w:top w:val="none" w:sz="0" w:space="0" w:color="auto"/>
            <w:left w:val="none" w:sz="0" w:space="0" w:color="auto"/>
            <w:bottom w:val="none" w:sz="0" w:space="0" w:color="auto"/>
            <w:right w:val="none" w:sz="0" w:space="0" w:color="auto"/>
          </w:divBdr>
          <w:divsChild>
            <w:div w:id="359624414">
              <w:marLeft w:val="0"/>
              <w:marRight w:val="0"/>
              <w:marTop w:val="0"/>
              <w:marBottom w:val="0"/>
              <w:divBdr>
                <w:top w:val="none" w:sz="0" w:space="0" w:color="auto"/>
                <w:left w:val="none" w:sz="0" w:space="0" w:color="auto"/>
                <w:bottom w:val="none" w:sz="0" w:space="0" w:color="auto"/>
                <w:right w:val="none" w:sz="0" w:space="0" w:color="auto"/>
              </w:divBdr>
              <w:divsChild>
                <w:div w:id="690493372">
                  <w:marLeft w:val="0"/>
                  <w:marRight w:val="0"/>
                  <w:marTop w:val="0"/>
                  <w:marBottom w:val="0"/>
                  <w:divBdr>
                    <w:top w:val="none" w:sz="0" w:space="0" w:color="auto"/>
                    <w:left w:val="none" w:sz="0" w:space="0" w:color="auto"/>
                    <w:bottom w:val="none" w:sz="0" w:space="0" w:color="auto"/>
                    <w:right w:val="none" w:sz="0" w:space="0" w:color="auto"/>
                  </w:divBdr>
                  <w:divsChild>
                    <w:div w:id="583926151">
                      <w:marLeft w:val="0"/>
                      <w:marRight w:val="0"/>
                      <w:marTop w:val="0"/>
                      <w:marBottom w:val="0"/>
                      <w:divBdr>
                        <w:top w:val="none" w:sz="0" w:space="0" w:color="auto"/>
                        <w:left w:val="none" w:sz="0" w:space="0" w:color="auto"/>
                        <w:bottom w:val="none" w:sz="0" w:space="0" w:color="auto"/>
                        <w:right w:val="none" w:sz="0" w:space="0" w:color="auto"/>
                      </w:divBdr>
                      <w:divsChild>
                        <w:div w:id="1208224145">
                          <w:marLeft w:val="0"/>
                          <w:marRight w:val="0"/>
                          <w:marTop w:val="0"/>
                          <w:marBottom w:val="0"/>
                          <w:divBdr>
                            <w:top w:val="none" w:sz="0" w:space="0" w:color="auto"/>
                            <w:left w:val="none" w:sz="0" w:space="0" w:color="auto"/>
                            <w:bottom w:val="none" w:sz="0" w:space="0" w:color="auto"/>
                            <w:right w:val="none" w:sz="0" w:space="0" w:color="auto"/>
                          </w:divBdr>
                          <w:divsChild>
                            <w:div w:id="1115364546">
                              <w:marLeft w:val="0"/>
                              <w:marRight w:val="0"/>
                              <w:marTop w:val="0"/>
                              <w:marBottom w:val="0"/>
                              <w:divBdr>
                                <w:top w:val="none" w:sz="0" w:space="0" w:color="auto"/>
                                <w:left w:val="none" w:sz="0" w:space="0" w:color="auto"/>
                                <w:bottom w:val="none" w:sz="0" w:space="0" w:color="auto"/>
                                <w:right w:val="none" w:sz="0" w:space="0" w:color="auto"/>
                              </w:divBdr>
                            </w:div>
                          </w:divsChild>
                        </w:div>
                        <w:div w:id="1696687198">
                          <w:marLeft w:val="0"/>
                          <w:marRight w:val="0"/>
                          <w:marTop w:val="0"/>
                          <w:marBottom w:val="0"/>
                          <w:divBdr>
                            <w:top w:val="none" w:sz="0" w:space="0" w:color="auto"/>
                            <w:left w:val="none" w:sz="0" w:space="0" w:color="auto"/>
                            <w:bottom w:val="none" w:sz="0" w:space="0" w:color="auto"/>
                            <w:right w:val="none" w:sz="0" w:space="0" w:color="auto"/>
                          </w:divBdr>
                          <w:divsChild>
                            <w:div w:id="284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88644">
          <w:marLeft w:val="0"/>
          <w:marRight w:val="0"/>
          <w:marTop w:val="0"/>
          <w:marBottom w:val="0"/>
          <w:divBdr>
            <w:top w:val="none" w:sz="0" w:space="0" w:color="auto"/>
            <w:left w:val="none" w:sz="0" w:space="0" w:color="auto"/>
            <w:bottom w:val="none" w:sz="0" w:space="0" w:color="auto"/>
            <w:right w:val="none" w:sz="0" w:space="0" w:color="auto"/>
          </w:divBdr>
          <w:divsChild>
            <w:div w:id="1484546904">
              <w:marLeft w:val="0"/>
              <w:marRight w:val="0"/>
              <w:marTop w:val="0"/>
              <w:marBottom w:val="0"/>
              <w:divBdr>
                <w:top w:val="none" w:sz="0" w:space="0" w:color="auto"/>
                <w:left w:val="none" w:sz="0" w:space="0" w:color="auto"/>
                <w:bottom w:val="none" w:sz="0" w:space="0" w:color="auto"/>
                <w:right w:val="none" w:sz="0" w:space="0" w:color="auto"/>
              </w:divBdr>
              <w:divsChild>
                <w:div w:id="518591221">
                  <w:marLeft w:val="0"/>
                  <w:marRight w:val="0"/>
                  <w:marTop w:val="0"/>
                  <w:marBottom w:val="0"/>
                  <w:divBdr>
                    <w:top w:val="none" w:sz="0" w:space="0" w:color="auto"/>
                    <w:left w:val="none" w:sz="0" w:space="0" w:color="auto"/>
                    <w:bottom w:val="none" w:sz="0" w:space="0" w:color="auto"/>
                    <w:right w:val="none" w:sz="0" w:space="0" w:color="auto"/>
                  </w:divBdr>
                  <w:divsChild>
                    <w:div w:id="1862237558">
                      <w:marLeft w:val="0"/>
                      <w:marRight w:val="0"/>
                      <w:marTop w:val="0"/>
                      <w:marBottom w:val="0"/>
                      <w:divBdr>
                        <w:top w:val="none" w:sz="0" w:space="0" w:color="auto"/>
                        <w:left w:val="none" w:sz="0" w:space="0" w:color="auto"/>
                        <w:bottom w:val="none" w:sz="0" w:space="0" w:color="auto"/>
                        <w:right w:val="none" w:sz="0" w:space="0" w:color="auto"/>
                      </w:divBdr>
                    </w:div>
                    <w:div w:id="339426956">
                      <w:marLeft w:val="0"/>
                      <w:marRight w:val="0"/>
                      <w:marTop w:val="0"/>
                      <w:marBottom w:val="0"/>
                      <w:divBdr>
                        <w:top w:val="none" w:sz="0" w:space="0" w:color="auto"/>
                        <w:left w:val="none" w:sz="0" w:space="0" w:color="auto"/>
                        <w:bottom w:val="none" w:sz="0" w:space="0" w:color="auto"/>
                        <w:right w:val="none" w:sz="0" w:space="0" w:color="auto"/>
                      </w:divBdr>
                      <w:divsChild>
                        <w:div w:id="830757125">
                          <w:marLeft w:val="0"/>
                          <w:marRight w:val="0"/>
                          <w:marTop w:val="0"/>
                          <w:marBottom w:val="0"/>
                          <w:divBdr>
                            <w:top w:val="none" w:sz="0" w:space="0" w:color="auto"/>
                            <w:left w:val="none" w:sz="0" w:space="0" w:color="auto"/>
                            <w:bottom w:val="none" w:sz="0" w:space="0" w:color="auto"/>
                            <w:right w:val="none" w:sz="0" w:space="0" w:color="auto"/>
                          </w:divBdr>
                          <w:divsChild>
                            <w:div w:id="1139492860">
                              <w:marLeft w:val="0"/>
                              <w:marRight w:val="0"/>
                              <w:marTop w:val="0"/>
                              <w:marBottom w:val="0"/>
                              <w:divBdr>
                                <w:top w:val="none" w:sz="0" w:space="0" w:color="auto"/>
                                <w:left w:val="none" w:sz="0" w:space="0" w:color="auto"/>
                                <w:bottom w:val="none" w:sz="0" w:space="0" w:color="auto"/>
                                <w:right w:val="none" w:sz="0" w:space="0" w:color="auto"/>
                              </w:divBdr>
                            </w:div>
                          </w:divsChild>
                        </w:div>
                        <w:div w:id="429275744">
                          <w:marLeft w:val="0"/>
                          <w:marRight w:val="0"/>
                          <w:marTop w:val="0"/>
                          <w:marBottom w:val="0"/>
                          <w:divBdr>
                            <w:top w:val="none" w:sz="0" w:space="0" w:color="auto"/>
                            <w:left w:val="none" w:sz="0" w:space="0" w:color="auto"/>
                            <w:bottom w:val="none" w:sz="0" w:space="0" w:color="auto"/>
                            <w:right w:val="none" w:sz="0" w:space="0" w:color="auto"/>
                          </w:divBdr>
                          <w:divsChild>
                            <w:div w:id="6743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82573">
          <w:marLeft w:val="0"/>
          <w:marRight w:val="0"/>
          <w:marTop w:val="0"/>
          <w:marBottom w:val="0"/>
          <w:divBdr>
            <w:top w:val="none" w:sz="0" w:space="0" w:color="auto"/>
            <w:left w:val="none" w:sz="0" w:space="0" w:color="auto"/>
            <w:bottom w:val="none" w:sz="0" w:space="0" w:color="auto"/>
            <w:right w:val="none" w:sz="0" w:space="0" w:color="auto"/>
          </w:divBdr>
          <w:divsChild>
            <w:div w:id="879056269">
              <w:marLeft w:val="0"/>
              <w:marRight w:val="0"/>
              <w:marTop w:val="0"/>
              <w:marBottom w:val="0"/>
              <w:divBdr>
                <w:top w:val="none" w:sz="0" w:space="0" w:color="auto"/>
                <w:left w:val="none" w:sz="0" w:space="0" w:color="auto"/>
                <w:bottom w:val="none" w:sz="0" w:space="0" w:color="auto"/>
                <w:right w:val="none" w:sz="0" w:space="0" w:color="auto"/>
              </w:divBdr>
              <w:divsChild>
                <w:div w:id="1577058525">
                  <w:marLeft w:val="0"/>
                  <w:marRight w:val="0"/>
                  <w:marTop w:val="0"/>
                  <w:marBottom w:val="0"/>
                  <w:divBdr>
                    <w:top w:val="none" w:sz="0" w:space="0" w:color="auto"/>
                    <w:left w:val="none" w:sz="0" w:space="0" w:color="auto"/>
                    <w:bottom w:val="none" w:sz="0" w:space="0" w:color="auto"/>
                    <w:right w:val="none" w:sz="0" w:space="0" w:color="auto"/>
                  </w:divBdr>
                  <w:divsChild>
                    <w:div w:id="1794590624">
                      <w:marLeft w:val="0"/>
                      <w:marRight w:val="0"/>
                      <w:marTop w:val="0"/>
                      <w:marBottom w:val="0"/>
                      <w:divBdr>
                        <w:top w:val="none" w:sz="0" w:space="0" w:color="auto"/>
                        <w:left w:val="none" w:sz="0" w:space="0" w:color="auto"/>
                        <w:bottom w:val="none" w:sz="0" w:space="0" w:color="auto"/>
                        <w:right w:val="none" w:sz="0" w:space="0" w:color="auto"/>
                      </w:divBdr>
                      <w:divsChild>
                        <w:div w:id="605893217">
                          <w:marLeft w:val="0"/>
                          <w:marRight w:val="0"/>
                          <w:marTop w:val="0"/>
                          <w:marBottom w:val="0"/>
                          <w:divBdr>
                            <w:top w:val="none" w:sz="0" w:space="0" w:color="auto"/>
                            <w:left w:val="none" w:sz="0" w:space="0" w:color="auto"/>
                            <w:bottom w:val="none" w:sz="0" w:space="0" w:color="auto"/>
                            <w:right w:val="none" w:sz="0" w:space="0" w:color="auto"/>
                          </w:divBdr>
                          <w:divsChild>
                            <w:div w:id="1854152350">
                              <w:marLeft w:val="0"/>
                              <w:marRight w:val="0"/>
                              <w:marTop w:val="0"/>
                              <w:marBottom w:val="0"/>
                              <w:divBdr>
                                <w:top w:val="none" w:sz="0" w:space="0" w:color="auto"/>
                                <w:left w:val="none" w:sz="0" w:space="0" w:color="auto"/>
                                <w:bottom w:val="none" w:sz="0" w:space="0" w:color="auto"/>
                                <w:right w:val="none" w:sz="0" w:space="0" w:color="auto"/>
                              </w:divBdr>
                            </w:div>
                          </w:divsChild>
                        </w:div>
                        <w:div w:id="719132927">
                          <w:marLeft w:val="0"/>
                          <w:marRight w:val="0"/>
                          <w:marTop w:val="0"/>
                          <w:marBottom w:val="0"/>
                          <w:divBdr>
                            <w:top w:val="none" w:sz="0" w:space="0" w:color="auto"/>
                            <w:left w:val="none" w:sz="0" w:space="0" w:color="auto"/>
                            <w:bottom w:val="none" w:sz="0" w:space="0" w:color="auto"/>
                            <w:right w:val="none" w:sz="0" w:space="0" w:color="auto"/>
                          </w:divBdr>
                          <w:divsChild>
                            <w:div w:id="14236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586509">
          <w:marLeft w:val="0"/>
          <w:marRight w:val="0"/>
          <w:marTop w:val="0"/>
          <w:marBottom w:val="0"/>
          <w:divBdr>
            <w:top w:val="none" w:sz="0" w:space="0" w:color="auto"/>
            <w:left w:val="none" w:sz="0" w:space="0" w:color="auto"/>
            <w:bottom w:val="none" w:sz="0" w:space="0" w:color="auto"/>
            <w:right w:val="none" w:sz="0" w:space="0" w:color="auto"/>
          </w:divBdr>
          <w:divsChild>
            <w:div w:id="71511319">
              <w:marLeft w:val="0"/>
              <w:marRight w:val="0"/>
              <w:marTop w:val="0"/>
              <w:marBottom w:val="0"/>
              <w:divBdr>
                <w:top w:val="none" w:sz="0" w:space="0" w:color="auto"/>
                <w:left w:val="none" w:sz="0" w:space="0" w:color="auto"/>
                <w:bottom w:val="none" w:sz="0" w:space="0" w:color="auto"/>
                <w:right w:val="none" w:sz="0" w:space="0" w:color="auto"/>
              </w:divBdr>
              <w:divsChild>
                <w:div w:id="1510825974">
                  <w:marLeft w:val="0"/>
                  <w:marRight w:val="0"/>
                  <w:marTop w:val="0"/>
                  <w:marBottom w:val="0"/>
                  <w:divBdr>
                    <w:top w:val="none" w:sz="0" w:space="0" w:color="auto"/>
                    <w:left w:val="none" w:sz="0" w:space="0" w:color="auto"/>
                    <w:bottom w:val="none" w:sz="0" w:space="0" w:color="auto"/>
                    <w:right w:val="none" w:sz="0" w:space="0" w:color="auto"/>
                  </w:divBdr>
                  <w:divsChild>
                    <w:div w:id="1109471965">
                      <w:marLeft w:val="0"/>
                      <w:marRight w:val="0"/>
                      <w:marTop w:val="0"/>
                      <w:marBottom w:val="0"/>
                      <w:divBdr>
                        <w:top w:val="none" w:sz="0" w:space="0" w:color="auto"/>
                        <w:left w:val="none" w:sz="0" w:space="0" w:color="auto"/>
                        <w:bottom w:val="none" w:sz="0" w:space="0" w:color="auto"/>
                        <w:right w:val="none" w:sz="0" w:space="0" w:color="auto"/>
                      </w:divBdr>
                      <w:divsChild>
                        <w:div w:id="1690988844">
                          <w:marLeft w:val="0"/>
                          <w:marRight w:val="0"/>
                          <w:marTop w:val="0"/>
                          <w:marBottom w:val="0"/>
                          <w:divBdr>
                            <w:top w:val="none" w:sz="0" w:space="0" w:color="auto"/>
                            <w:left w:val="none" w:sz="0" w:space="0" w:color="auto"/>
                            <w:bottom w:val="none" w:sz="0" w:space="0" w:color="auto"/>
                            <w:right w:val="none" w:sz="0" w:space="0" w:color="auto"/>
                          </w:divBdr>
                          <w:divsChild>
                            <w:div w:id="19754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156585">
      <w:bodyDiv w:val="1"/>
      <w:marLeft w:val="0"/>
      <w:marRight w:val="0"/>
      <w:marTop w:val="0"/>
      <w:marBottom w:val="0"/>
      <w:divBdr>
        <w:top w:val="none" w:sz="0" w:space="0" w:color="auto"/>
        <w:left w:val="none" w:sz="0" w:space="0" w:color="auto"/>
        <w:bottom w:val="none" w:sz="0" w:space="0" w:color="auto"/>
        <w:right w:val="none" w:sz="0" w:space="0" w:color="auto"/>
      </w:divBdr>
    </w:div>
    <w:div w:id="1012344728">
      <w:bodyDiv w:val="1"/>
      <w:marLeft w:val="0"/>
      <w:marRight w:val="0"/>
      <w:marTop w:val="0"/>
      <w:marBottom w:val="0"/>
      <w:divBdr>
        <w:top w:val="none" w:sz="0" w:space="0" w:color="auto"/>
        <w:left w:val="none" w:sz="0" w:space="0" w:color="auto"/>
        <w:bottom w:val="none" w:sz="0" w:space="0" w:color="auto"/>
        <w:right w:val="none" w:sz="0" w:space="0" w:color="auto"/>
      </w:divBdr>
    </w:div>
    <w:div w:id="1942638286">
      <w:bodyDiv w:val="1"/>
      <w:marLeft w:val="0"/>
      <w:marRight w:val="0"/>
      <w:marTop w:val="0"/>
      <w:marBottom w:val="0"/>
      <w:divBdr>
        <w:top w:val="none" w:sz="0" w:space="0" w:color="auto"/>
        <w:left w:val="none" w:sz="0" w:space="0" w:color="auto"/>
        <w:bottom w:val="none" w:sz="0" w:space="0" w:color="auto"/>
        <w:right w:val="none" w:sz="0" w:space="0" w:color="auto"/>
      </w:divBdr>
    </w:div>
    <w:div w:id="2007660393">
      <w:bodyDiv w:val="1"/>
      <w:marLeft w:val="0"/>
      <w:marRight w:val="0"/>
      <w:marTop w:val="0"/>
      <w:marBottom w:val="0"/>
      <w:divBdr>
        <w:top w:val="none" w:sz="0" w:space="0" w:color="auto"/>
        <w:left w:val="none" w:sz="0" w:space="0" w:color="auto"/>
        <w:bottom w:val="none" w:sz="0" w:space="0" w:color="auto"/>
        <w:right w:val="none" w:sz="0" w:space="0" w:color="auto"/>
      </w:divBdr>
    </w:div>
    <w:div w:id="2079475859">
      <w:bodyDiv w:val="1"/>
      <w:marLeft w:val="0"/>
      <w:marRight w:val="0"/>
      <w:marTop w:val="0"/>
      <w:marBottom w:val="0"/>
      <w:divBdr>
        <w:top w:val="none" w:sz="0" w:space="0" w:color="auto"/>
        <w:left w:val="none" w:sz="0" w:space="0" w:color="auto"/>
        <w:bottom w:val="none" w:sz="0" w:space="0" w:color="auto"/>
        <w:right w:val="none" w:sz="0" w:space="0" w:color="auto"/>
      </w:divBdr>
    </w:div>
    <w:div w:id="21051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1520</TotalTime>
  <Pages>9</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10</cp:revision>
  <dcterms:created xsi:type="dcterms:W3CDTF">2024-11-02T18:25:00Z</dcterms:created>
  <dcterms:modified xsi:type="dcterms:W3CDTF">2024-11-03T20:45:00Z</dcterms:modified>
</cp:coreProperties>
</file>