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4A840" w14:textId="581ACA84" w:rsidR="00232E00" w:rsidRDefault="00510E14" w:rsidP="00510E14">
      <w:pPr>
        <w:jc w:val="center"/>
      </w:pPr>
      <w:r>
        <w:t>USG Faculty Council Fall Meeting</w:t>
      </w:r>
    </w:p>
    <w:p w14:paraId="7C8E60F1" w14:textId="0DBED3B4" w:rsidR="00510E14" w:rsidRDefault="00510E14" w:rsidP="00510E14">
      <w:pPr>
        <w:jc w:val="center"/>
      </w:pPr>
      <w:r>
        <w:t>October 26-27, 2023</w:t>
      </w:r>
    </w:p>
    <w:p w14:paraId="61FA8438" w14:textId="0ADD43D9" w:rsidR="00510E14" w:rsidRDefault="00510E14" w:rsidP="00510E14">
      <w:pPr>
        <w:jc w:val="center"/>
      </w:pPr>
      <w:r>
        <w:t>Gordon State College</w:t>
      </w:r>
    </w:p>
    <w:p w14:paraId="7FD2A9C7" w14:textId="77777777" w:rsidR="00510E14" w:rsidRDefault="00510E14"/>
    <w:p w14:paraId="090E87A5" w14:textId="7B270BF7" w:rsidR="00510E14" w:rsidRDefault="00510E14">
      <w:r w:rsidRPr="00510E14">
        <w:rPr>
          <w:u w:val="single"/>
        </w:rPr>
        <w:t>Parking</w:t>
      </w:r>
      <w:r w:rsidR="00F40172">
        <w:t xml:space="preserve"> – Attendees may park in Lot S-6 on the side of </w:t>
      </w:r>
      <w:r>
        <w:t xml:space="preserve">the Nursing and Allied Health Building (Building 46 on map). </w:t>
      </w:r>
      <w:r w:rsidR="00F40172">
        <w:t xml:space="preserve">No parking permit needed. </w:t>
      </w:r>
      <w:r w:rsidR="00744CDC">
        <w:t>Additional parking in visitors lot V-1 across Spencer Street.</w:t>
      </w:r>
    </w:p>
    <w:p w14:paraId="07BCA95B" w14:textId="77777777" w:rsidR="00510E14" w:rsidRDefault="00510E14"/>
    <w:p w14:paraId="22212904" w14:textId="77794F26" w:rsidR="00AF2D85" w:rsidRDefault="00510E14">
      <w:r w:rsidRPr="00510E14">
        <w:rPr>
          <w:u w:val="single"/>
        </w:rPr>
        <w:t>Meeting Location</w:t>
      </w:r>
      <w:r>
        <w:t xml:space="preserve"> - Nursing and Allied Health Building Room 123.</w:t>
      </w:r>
    </w:p>
    <w:p w14:paraId="024E0964" w14:textId="06CAF1D0" w:rsidR="000C48A0" w:rsidRDefault="000C48A0"/>
    <w:p w14:paraId="32AB59AF" w14:textId="463E08A8" w:rsidR="000C48A0" w:rsidRDefault="00E64E59">
      <w:r>
        <w:rPr>
          <w:noProof/>
        </w:rPr>
        <mc:AlternateContent>
          <mc:Choice Requires="wps">
            <w:drawing>
              <wp:anchor distT="0" distB="0" distL="114300" distR="114300" simplePos="0" relativeHeight="251660288" behindDoc="0" locked="0" layoutInCell="1" allowOverlap="1" wp14:anchorId="54DEE3A1" wp14:editId="2DE380FF">
                <wp:simplePos x="0" y="0"/>
                <wp:positionH relativeFrom="column">
                  <wp:posOffset>1133475</wp:posOffset>
                </wp:positionH>
                <wp:positionV relativeFrom="paragraph">
                  <wp:posOffset>2978150</wp:posOffset>
                </wp:positionV>
                <wp:extent cx="209550" cy="4381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438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5EC77" id="Rectangle 6" o:spid="_x0000_s1026" style="position:absolute;margin-left:89.25pt;margin-top:234.5pt;width:16.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AfmAIAAI4FAAAOAAAAZHJzL2Uyb0RvYy54bWysVE1v2zAMvQ/YfxB0X+1kSdcadYqgRYYB&#10;RRv0Az0rshQbkEVNUuJkv36UZLtBV+wwLAeFNMlH8Ynk1fWhVWQvrGtAl3RyllMiNIeq0duSvjyv&#10;vlxQ4jzTFVOgRUmPwtHrxedPV50pxBRqUJWwBEG0KzpT0tp7U2SZ47VomTsDIzQaJdiWeVTtNqss&#10;6xC9Vdk0z8+zDmxlLHDhHH69TUa6iPhSCu4fpHTCE1VSvJuPp43nJpzZ4ooVW8tM3fD+GuwfbtGy&#10;RmPSEeqWeUZ2tvkDqm24BQfSn3FoM5Cy4SLWgNVM8nfVPNXMiFgLkuPMSJP7f7D8fr+2pKlKek6J&#10;Zi0+0SOSxvRWCXIe6OmMK9DryaxtrzkUQ60Hadvwj1WQQ6T0OFIqDp5w/DjNL+dzJJ6jafb1YoIy&#10;omRvwcY6/11AS4JQUovJI5Fsf+d8ch1cQi4Nq0Yp/M4KpUmHLXeZI2bQHaimCtao2O3mRlmyZ/jw&#10;q1WOvz7xiRteQ2m8TSgxFRUlf1QiJXgUErkJZaQMoSvFCMs4F9pPkqlmlUjZ5qfJhohYs9IIGJAl&#10;3nLE7gEGzwQyYCcGev8QKmJTj8F96X8LHiNiZtB+DG4bDfajyhRW1WdO/gNJiZrA0gaqI3aOhTRS&#10;zvBVgy94x5xfM4szhI+Oe8E/4CEV4EtBL1FSg/310ffgj62NVko6nMmSup87ZgUl6ofGpr+czGZh&#10;iKMym3+bomJPLZtTi961N4CvP8ENZHgUg79XgygttK+4PpYhK5qY5pi7pNzbQbnxaVfgAuJiuYxu&#10;OLiG+Tv9ZHgAD6yGDn0+vDJr+jb22P/3MMwvK951c/INkRqWOw+yia3+xmvPNw59bJx+QYWtcqpH&#10;r7c1uvgNAAD//wMAUEsDBBQABgAIAAAAIQAHtCQv4AAAAAsBAAAPAAAAZHJzL2Rvd25yZXYueG1s&#10;TI/NTsMwEITvSLyDtUjcqBNDmxDiVICEEBUHaMvdjbdJVP9EsZuEt2c5wXFmP83OlOvZGjbiEDrv&#10;JKSLBBi62uvONRL2u5ebHFiIymllvEMJ3xhgXV1elKrQfnKfOG5jwyjEhUJJaGPsC85D3aJVYeF7&#10;dHQ7+sGqSHJouB7UROHWcJEkK25V5+hDq3p8brE+bc9Wwoc/Hbn5EmKTPb2K7M3mUzO+S3l9NT8+&#10;AIs4xz8YfutTdaio08GfnQ7MkM7yJaES7lb3NIoIkabkHCQsb/MEeFXy/xuqHwAAAP//AwBQSwEC&#10;LQAUAAYACAAAACEAtoM4kv4AAADhAQAAEwAAAAAAAAAAAAAAAAAAAAAAW0NvbnRlbnRfVHlwZXNd&#10;LnhtbFBLAQItABQABgAIAAAAIQA4/SH/1gAAAJQBAAALAAAAAAAAAAAAAAAAAC8BAABfcmVscy8u&#10;cmVsc1BLAQItABQABgAIAAAAIQAATEAfmAIAAI4FAAAOAAAAAAAAAAAAAAAAAC4CAABkcnMvZTJv&#10;RG9jLnhtbFBLAQItABQABgAIAAAAIQAHtCQv4AAAAAsBAAAPAAAAAAAAAAAAAAAAAPIEAABkcnMv&#10;ZG93bnJldi54bWxQSwUGAAAAAAQABADzAAAA/wUAAAAA&#10;" filled="f" strokecolor="red" strokeweight="1.5pt"/>
            </w:pict>
          </mc:Fallback>
        </mc:AlternateContent>
      </w:r>
      <w:r>
        <w:rPr>
          <w:noProof/>
        </w:rPr>
        <mc:AlternateContent>
          <mc:Choice Requires="wps">
            <w:drawing>
              <wp:anchor distT="0" distB="0" distL="114300" distR="114300" simplePos="0" relativeHeight="251659264" behindDoc="0" locked="0" layoutInCell="1" allowOverlap="1" wp14:anchorId="510D944F" wp14:editId="40C9A2C7">
                <wp:simplePos x="0" y="0"/>
                <wp:positionH relativeFrom="column">
                  <wp:posOffset>1323975</wp:posOffset>
                </wp:positionH>
                <wp:positionV relativeFrom="paragraph">
                  <wp:posOffset>3244850</wp:posOffset>
                </wp:positionV>
                <wp:extent cx="304800" cy="333375"/>
                <wp:effectExtent l="0" t="0" r="19050" b="28575"/>
                <wp:wrapNone/>
                <wp:docPr id="4" name="Oval 4"/>
                <wp:cNvGraphicFramePr/>
                <a:graphic xmlns:a="http://schemas.openxmlformats.org/drawingml/2006/main">
                  <a:graphicData uri="http://schemas.microsoft.com/office/word/2010/wordprocessingShape">
                    <wps:wsp>
                      <wps:cNvSpPr/>
                      <wps:spPr>
                        <a:xfrm>
                          <a:off x="0" y="0"/>
                          <a:ext cx="304800" cy="3333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8B982" id="Oval 4" o:spid="_x0000_s1026" style="position:absolute;margin-left:104.25pt;margin-top:255.5pt;width:24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yglwIAAIwFAAAOAAAAZHJzL2Uyb0RvYy54bWysVFFv2yAQfp+0/4B4X+2kydZGdaqoVaZJ&#10;VVutnfpMMMRImGNA4mS/fgfYbrRWe5iWBwe4u+/4Pu7u6vrQarIXziswFZ2clZQIw6FWZlvRH8/r&#10;TxeU+MBMzTQYUdGj8PR6+fHDVWcXYgoN6Fo4giDGLzpb0SYEuygKzxvRMn8GVhg0SnAtC7h126J2&#10;rEP0VhfTsvxcdOBq64AL7/H0NhvpMuFLKXh4kNKLQHRF8W4hfV36buK3WF6xxdYx2yjeX4P9wy1a&#10;pgwmHaFuWWBk59QbqFZxBx5kOOPQFiCl4iJxQDaT8g82Tw2zInFBcbwdZfL/D5bf7x8dUXVFZ5QY&#10;1uITPeyZJrOoTGf9Ah2e7KPrdx6XkeZBujb+IwFySGoeRzXFIRCOh+fl7KJEzTmazvH3ZR4xi9dg&#10;63z4KqAlcVFRobWyPvJlC7a/8yF7D17x2MBaaY3nbKEN6bDgLst5mSI8aFVHazR6t93caEeQSUXX&#10;6xJ/fe4TN7yJNnihyDLzSqtw1CIn+C4kKoNMpjlDrEkxwjLOhQmTbGpYLXK2+WmyISLR1gYBI7LE&#10;W47YPcDgmUEG7KxA7x9DRSrpMbin/rfgMSJlBhPG4FYZcO8x08iqz5z9B5GyNFGlDdRHrBsHuaG8&#10;5WuFj3jHfHhkDjsI3x2nQnjAj9SALwX9ipIG3K/3zqM/FjZaKemwIyvqf+6YE5TobwZL/nIym8UW&#10;TpvZ/MsUN+7Usjm1mF17A/j6E5w/lqdl9A96WEoH7QsOj1XMiiZmOOauKA9u2NyEPClw/HCxWiU3&#10;bFvLwp15sjyCR1VjhT4fXpizfSUHbIF7GLr3TTVn3xhpYLULIFUq9Vdde72x5VPh9OMpzpTTffJ6&#10;HaLL3wAAAP//AwBQSwMEFAAGAAgAAAAhAExxud3dAAAACwEAAA8AAABkcnMvZG93bnJldi54bWxM&#10;jz1PwzAQhnck/oN1SGzUSajTKsSpEBIDbLTA7MZHEjU+p7GThn/PMcF47z16P8rd4nox4xg6TxrS&#10;VQICqfa2o0bD++H5bgsiREPW9J5QwzcG2FXXV6UprL/QG8772Ag2oVAYDW2MQyFlqFt0Jqz8gMS/&#10;Lz86E/kcG2lHc2Fz18ssSXLpTEec0JoBn1qsT/vJadi8vH584jSH86w26/MU1yc6eK1vb5bHBxAR&#10;l/gHw299rg4Vdzr6iWwQvYYs2SpGNag05VFMZCpn5chKfq9AVqX8v6H6AQAA//8DAFBLAQItABQA&#10;BgAIAAAAIQC2gziS/gAAAOEBAAATAAAAAAAAAAAAAAAAAAAAAABbQ29udGVudF9UeXBlc10ueG1s&#10;UEsBAi0AFAAGAAgAAAAhADj9If/WAAAAlAEAAAsAAAAAAAAAAAAAAAAALwEAAF9yZWxzLy5yZWxz&#10;UEsBAi0AFAAGAAgAAAAhAP2RbKCXAgAAjAUAAA4AAAAAAAAAAAAAAAAALgIAAGRycy9lMm9Eb2Mu&#10;eG1sUEsBAi0AFAAGAAgAAAAhAExxud3dAAAACwEAAA8AAAAAAAAAAAAAAAAA8QQAAGRycy9kb3du&#10;cmV2LnhtbFBLBQYAAAAABAAEAPMAAAD7BQAAAAA=&#10;" filled="f" strokecolor="red" strokeweight="1.5pt">
                <v:stroke joinstyle="miter"/>
              </v:oval>
            </w:pict>
          </mc:Fallback>
        </mc:AlternateContent>
      </w:r>
      <w:r>
        <w:rPr>
          <w:noProof/>
        </w:rPr>
        <w:drawing>
          <wp:inline distT="0" distB="0" distL="0" distR="0" wp14:anchorId="204E9284" wp14:editId="0D1AA6A6">
            <wp:extent cx="5944347" cy="4041648"/>
            <wp:effectExtent l="0" t="0" r="0" b="0"/>
            <wp:docPr id="2" name="Picture 2" descr="https://www.gordonstate.edu/img/about/updated-campus-map-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rdonstate.edu/img/about/updated-campus-map-20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4347" cy="4041648"/>
                    </a:xfrm>
                    <a:prstGeom prst="rect">
                      <a:avLst/>
                    </a:prstGeom>
                    <a:noFill/>
                    <a:ln>
                      <a:noFill/>
                    </a:ln>
                  </pic:spPr>
                </pic:pic>
              </a:graphicData>
            </a:graphic>
          </wp:inline>
        </w:drawing>
      </w:r>
    </w:p>
    <w:p w14:paraId="28CB66D4" w14:textId="77777777" w:rsidR="00510E14" w:rsidRDefault="00510E14"/>
    <w:p w14:paraId="451E0A69" w14:textId="77777777" w:rsidR="00744CDC" w:rsidRDefault="00744CDC" w:rsidP="00744CDC">
      <w:r>
        <w:t xml:space="preserve">Link to </w:t>
      </w:r>
      <w:hyperlink r:id="rId5" w:history="1">
        <w:r w:rsidRPr="00510E14">
          <w:rPr>
            <w:rStyle w:val="Hyperlink"/>
          </w:rPr>
          <w:t>interactive campus map</w:t>
        </w:r>
      </w:hyperlink>
    </w:p>
    <w:p w14:paraId="2195C7E0" w14:textId="77777777" w:rsidR="00510E14" w:rsidRDefault="00510E14"/>
    <w:p w14:paraId="4505AAF4" w14:textId="2D955B4F" w:rsidR="00510E14" w:rsidRDefault="00510E14">
      <w:r>
        <w:t xml:space="preserve">Lodging – </w:t>
      </w:r>
      <w:hyperlink r:id="rId6" w:history="1">
        <w:r w:rsidRPr="00510E14">
          <w:rPr>
            <w:rStyle w:val="Hyperlink"/>
          </w:rPr>
          <w:t>Holiday Inn Express Forsyth</w:t>
        </w:r>
      </w:hyperlink>
      <w:r>
        <w:t xml:space="preserve"> – (478) </w:t>
      </w:r>
      <w:r w:rsidR="00744CDC">
        <w:t xml:space="preserve">994 9697 </w:t>
      </w:r>
      <w:r>
        <w:t>Block of rooms reserved for USG Faculty Council at $104/night. Please make reservations at least one week prior to our meeting.</w:t>
      </w:r>
      <w:r w:rsidR="00744CDC">
        <w:t xml:space="preserve"> Exit 186 </w:t>
      </w:r>
      <w:proofErr w:type="gramStart"/>
      <w:r w:rsidR="00744CDC">
        <w:t>off of</w:t>
      </w:r>
      <w:proofErr w:type="gramEnd"/>
      <w:r w:rsidR="00744CDC">
        <w:t xml:space="preserve"> I-75 – Immediately off interstate to the west. Approximately a </w:t>
      </w:r>
      <w:proofErr w:type="gramStart"/>
      <w:r w:rsidR="00744CDC">
        <w:t>22 minute</w:t>
      </w:r>
      <w:proofErr w:type="gramEnd"/>
      <w:r w:rsidR="00744CDC">
        <w:t xml:space="preserve"> drive to campus (No traffic) via US HWY 41 to College Drive. Left on College. Right on Spencer, then one block to parking area and Nursing and Allied Health Building on the right. </w:t>
      </w:r>
    </w:p>
    <w:p w14:paraId="17CD9133" w14:textId="7BD29846" w:rsidR="00744CDC" w:rsidRDefault="00744CDC">
      <w:r>
        <w:t>Additional lodging at La Quinta Forsyth.</w:t>
      </w:r>
    </w:p>
    <w:sectPr w:rsidR="00744CDC" w:rsidSect="003730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E14"/>
    <w:rsid w:val="000C48A0"/>
    <w:rsid w:val="001B543E"/>
    <w:rsid w:val="00232E00"/>
    <w:rsid w:val="0037309D"/>
    <w:rsid w:val="00510E14"/>
    <w:rsid w:val="00612F71"/>
    <w:rsid w:val="006F39B3"/>
    <w:rsid w:val="00744CDC"/>
    <w:rsid w:val="00835E52"/>
    <w:rsid w:val="008C6187"/>
    <w:rsid w:val="00AF2D85"/>
    <w:rsid w:val="00DD2F18"/>
    <w:rsid w:val="00E64E59"/>
    <w:rsid w:val="00E7284C"/>
    <w:rsid w:val="00F40172"/>
    <w:rsid w:val="00F42D74"/>
    <w:rsid w:val="00F72747"/>
    <w:rsid w:val="00FE1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41D09"/>
  <w15:chartTrackingRefBased/>
  <w15:docId w15:val="{B0BC47CE-70E5-FB49-A7A7-F3159FC8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0E14"/>
    <w:rPr>
      <w:color w:val="0563C1" w:themeColor="hyperlink"/>
      <w:u w:val="single"/>
    </w:rPr>
  </w:style>
  <w:style w:type="character" w:customStyle="1" w:styleId="UnresolvedMention1">
    <w:name w:val="Unresolved Mention1"/>
    <w:basedOn w:val="DefaultParagraphFont"/>
    <w:uiPriority w:val="99"/>
    <w:semiHidden/>
    <w:unhideWhenUsed/>
    <w:rsid w:val="00510E14"/>
    <w:rPr>
      <w:color w:val="605E5C"/>
      <w:shd w:val="clear" w:color="auto" w:fill="E1DFDD"/>
    </w:rPr>
  </w:style>
  <w:style w:type="paragraph" w:customStyle="1" w:styleId="Default">
    <w:name w:val="Default"/>
    <w:rsid w:val="000C48A0"/>
    <w:pPr>
      <w:autoSpaceDE w:val="0"/>
      <w:autoSpaceDN w:val="0"/>
      <w:adjustRightInd w:val="0"/>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g.com/holidayinnexpress/hotels/us/en/forsyth/forex/hoteldetail" TargetMode="External"/><Relationship Id="rId5" Type="http://schemas.openxmlformats.org/officeDocument/2006/relationships/hyperlink" Target="https://www.gordonstate.edu/img/about/updated-campus-map-2020.pn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Stanley</dc:creator>
  <cp:keywords/>
  <dc:description/>
  <cp:lastModifiedBy>Theresa Stanley</cp:lastModifiedBy>
  <cp:revision>2</cp:revision>
  <dcterms:created xsi:type="dcterms:W3CDTF">2023-10-05T17:28:00Z</dcterms:created>
  <dcterms:modified xsi:type="dcterms:W3CDTF">2023-10-05T17:28:00Z</dcterms:modified>
</cp:coreProperties>
</file>